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A7B" w:rsidRPr="004F6A7B" w:rsidRDefault="004F6A7B" w:rsidP="004F6A7B">
      <w:pPr>
        <w:pStyle w:val="2"/>
        <w:rPr>
          <w:rFonts w:asciiTheme="minorHAnsi" w:hAnsiTheme="minorHAnsi" w:cstheme="minorHAnsi"/>
          <w:sz w:val="28"/>
          <w:szCs w:val="24"/>
        </w:rPr>
      </w:pPr>
      <w:r w:rsidRPr="004F6A7B">
        <w:rPr>
          <w:rFonts w:asciiTheme="minorHAnsi" w:hAnsiTheme="minorHAnsi" w:cstheme="minorHAnsi"/>
          <w:sz w:val="28"/>
          <w:szCs w:val="24"/>
        </w:rPr>
        <w:t xml:space="preserve">05.06 Ο Μεσοπόλεμος </w:t>
      </w:r>
    </w:p>
    <w:p w:rsidR="004F6A7B" w:rsidRPr="004F6A7B" w:rsidRDefault="004F6A7B" w:rsidP="004F6A7B">
      <w:pPr>
        <w:pStyle w:val="Web"/>
        <w:jc w:val="center"/>
        <w:rPr>
          <w:rFonts w:asciiTheme="minorHAnsi" w:hAnsiTheme="minorHAnsi" w:cstheme="minorHAnsi"/>
        </w:rPr>
      </w:pPr>
      <w:r w:rsidRPr="004F6A7B">
        <w:rPr>
          <w:rFonts w:asciiTheme="minorHAnsi" w:hAnsiTheme="minorHAnsi" w:cstheme="minorHAnsi"/>
          <w:noProof/>
        </w:rPr>
        <w:drawing>
          <wp:inline distT="0" distB="0" distL="0" distR="0" wp14:anchorId="05352BE6" wp14:editId="63E1B799">
            <wp:extent cx="5048250" cy="1152525"/>
            <wp:effectExtent l="0" t="0" r="0" b="9525"/>
            <wp:docPr id="25" name="Εικόνα 25" descr="arithmogrammi">
              <a:hlinkClick xmlns:a="http://schemas.openxmlformats.org/drawingml/2006/main" r:id="rId5" tgtFrame="&quot;_blank&quot;" tooltip="&quot;arithmogramm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rithmogrammi">
                      <a:hlinkClick r:id="rId5" tgtFrame="&quot;_blank&quot;" tooltip="&quot;arithmogramm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A7B" w:rsidRPr="004F6A7B" w:rsidRDefault="004F6A7B" w:rsidP="004F6A7B">
      <w:pPr>
        <w:pStyle w:val="Web"/>
        <w:rPr>
          <w:rFonts w:asciiTheme="minorHAnsi" w:hAnsiTheme="minorHAnsi" w:cstheme="minorHAnsi"/>
        </w:rPr>
      </w:pPr>
      <w:r w:rsidRPr="004F6A7B">
        <w:rPr>
          <w:rStyle w:val="a3"/>
          <w:rFonts w:asciiTheme="minorHAnsi" w:hAnsiTheme="minorHAnsi" w:cstheme="minorHAnsi"/>
          <w:i/>
          <w:iCs/>
        </w:rPr>
        <w:t>Ποια ήταν η κατάσταση στη χώρα μετά το τέλος των πολέμων ;</w:t>
      </w:r>
    </w:p>
    <w:p w:rsidR="004F6A7B" w:rsidRPr="004F6A7B" w:rsidRDefault="004F6A7B" w:rsidP="004F6A7B">
      <w:pPr>
        <w:pStyle w:val="Web"/>
        <w:rPr>
          <w:rFonts w:asciiTheme="minorHAnsi" w:hAnsiTheme="minorHAnsi" w:cstheme="minorHAnsi"/>
        </w:rPr>
      </w:pPr>
      <w:r w:rsidRPr="004F6A7B">
        <w:rPr>
          <w:rFonts w:asciiTheme="minorHAnsi" w:hAnsiTheme="minorHAnsi" w:cstheme="minorHAnsi"/>
        </w:rPr>
        <w:t xml:space="preserve">Η Μικρασιατική Καταστροφή επισφραγίστηκε με τη </w:t>
      </w:r>
      <w:r w:rsidRPr="004F6A7B">
        <w:rPr>
          <w:rStyle w:val="a3"/>
          <w:rFonts w:asciiTheme="minorHAnsi" w:hAnsiTheme="minorHAnsi" w:cstheme="minorHAnsi"/>
          <w:i/>
          <w:iCs/>
        </w:rPr>
        <w:t xml:space="preserve">Συνθήκη της </w:t>
      </w:r>
      <w:proofErr w:type="spellStart"/>
      <w:r w:rsidRPr="004F6A7B">
        <w:rPr>
          <w:rStyle w:val="a3"/>
          <w:rFonts w:asciiTheme="minorHAnsi" w:hAnsiTheme="minorHAnsi" w:cstheme="minorHAnsi"/>
          <w:i/>
          <w:iCs/>
        </w:rPr>
        <w:t>Λωζάννης</w:t>
      </w:r>
      <w:proofErr w:type="spellEnd"/>
      <w:r w:rsidRPr="004F6A7B">
        <w:rPr>
          <w:rStyle w:val="a3"/>
          <w:rFonts w:asciiTheme="minorHAnsi" w:hAnsiTheme="minorHAnsi" w:cstheme="minorHAnsi"/>
          <w:i/>
          <w:iCs/>
        </w:rPr>
        <w:t xml:space="preserve">, </w:t>
      </w:r>
      <w:r w:rsidRPr="004F6A7B">
        <w:rPr>
          <w:rFonts w:asciiTheme="minorHAnsi" w:hAnsiTheme="minorHAnsi" w:cstheme="minorHAnsi"/>
        </w:rPr>
        <w:t>το</w:t>
      </w:r>
      <w:r w:rsidRPr="004F6A7B">
        <w:rPr>
          <w:rStyle w:val="a3"/>
          <w:rFonts w:asciiTheme="minorHAnsi" w:hAnsiTheme="minorHAnsi" w:cstheme="minorHAnsi"/>
          <w:i/>
          <w:iCs/>
        </w:rPr>
        <w:t xml:space="preserve"> 1923</w:t>
      </w:r>
      <w:r w:rsidRPr="004F6A7B">
        <w:rPr>
          <w:rFonts w:asciiTheme="minorHAnsi" w:hAnsiTheme="minorHAnsi" w:cstheme="minorHAnsi"/>
        </w:rPr>
        <w:t xml:space="preserve">. Η Ελλάδα αποσύρθηκε από την Ανατολική Θράκη, τα νησιά Ίμβρο και Τένεδο και την περιοχή της Σμύρνης, ενώ τα Δωδεκάνησα παρέμειναν στην Ιταλία. Ταυτόχρονα αποφασίστηκε η </w:t>
      </w:r>
      <w:r w:rsidRPr="004F6A7B">
        <w:rPr>
          <w:rStyle w:val="a4"/>
          <w:rFonts w:asciiTheme="minorHAnsi" w:hAnsiTheme="minorHAnsi" w:cstheme="minorHAnsi"/>
          <w:b/>
          <w:bCs/>
        </w:rPr>
        <w:t>ανταλλαγή των πληθυσμών</w:t>
      </w:r>
      <w:r w:rsidRPr="004F6A7B">
        <w:rPr>
          <w:rFonts w:asciiTheme="minorHAnsi" w:hAnsiTheme="minorHAnsi" w:cstheme="minorHAnsi"/>
        </w:rPr>
        <w:t xml:space="preserve"> ανάμεσα στην Ελλάδα και την Τουρκία με βάση το θρήσκευμα. </w:t>
      </w:r>
      <w:r w:rsidRPr="004F6A7B">
        <w:rPr>
          <w:rStyle w:val="a3"/>
          <w:rFonts w:asciiTheme="minorHAnsi" w:hAnsiTheme="minorHAnsi" w:cstheme="minorHAnsi"/>
          <w:i/>
          <w:iCs/>
        </w:rPr>
        <w:t>Δε μετακινήθηκαν μόνο οι Χριστιανοί Έλληνες που ζούσαν στην Κωνσταντινούπολη, την Ίμβρο και την Τένεδο και οι Μουσουλμάνοι της Δυτικής Θράκης</w:t>
      </w:r>
      <w:r w:rsidRPr="004F6A7B">
        <w:rPr>
          <w:rFonts w:asciiTheme="minorHAnsi" w:hAnsiTheme="minorHAnsi" w:cstheme="minorHAnsi"/>
        </w:rPr>
        <w:t>.</w:t>
      </w:r>
    </w:p>
    <w:p w:rsidR="004F6A7B" w:rsidRPr="004F6A7B" w:rsidRDefault="004F6A7B" w:rsidP="004F6A7B">
      <w:pPr>
        <w:pStyle w:val="Web"/>
        <w:rPr>
          <w:rFonts w:asciiTheme="minorHAnsi" w:hAnsiTheme="minorHAnsi" w:cstheme="minorHAnsi"/>
        </w:rPr>
      </w:pPr>
      <w:r w:rsidRPr="004F6A7B">
        <w:rPr>
          <w:rStyle w:val="a3"/>
          <w:rFonts w:asciiTheme="minorHAnsi" w:hAnsiTheme="minorHAnsi" w:cstheme="minorHAnsi"/>
          <w:i/>
          <w:iCs/>
        </w:rPr>
        <w:t>Ποια προβλήματα είχε να αντιμετωπίσει η χώρα μετά τη Μικρασιατική καταστροφή ;</w:t>
      </w:r>
    </w:p>
    <w:p w:rsidR="004F6A7B" w:rsidRPr="004F6A7B" w:rsidRDefault="004F6A7B" w:rsidP="004F6A7B">
      <w:pPr>
        <w:pStyle w:val="Web"/>
        <w:rPr>
          <w:rFonts w:asciiTheme="minorHAnsi" w:hAnsiTheme="minorHAnsi" w:cstheme="minorHAnsi"/>
        </w:rPr>
      </w:pPr>
      <w:r w:rsidRPr="004F6A7B">
        <w:rPr>
          <w:rFonts w:asciiTheme="minorHAnsi" w:hAnsiTheme="minorHAnsi" w:cstheme="minorHAnsi"/>
        </w:rPr>
        <w:t xml:space="preserve">Τα </w:t>
      </w:r>
      <w:r w:rsidRPr="004F6A7B">
        <w:rPr>
          <w:rFonts w:asciiTheme="minorHAnsi" w:hAnsiTheme="minorHAnsi" w:cstheme="minorHAnsi"/>
        </w:rPr>
        <w:t>προβλήματα που είχε να αντιμετωπ</w:t>
      </w:r>
      <w:r w:rsidRPr="004F6A7B">
        <w:rPr>
          <w:rFonts w:asciiTheme="minorHAnsi" w:hAnsiTheme="minorHAnsi" w:cstheme="minorHAnsi"/>
        </w:rPr>
        <w:t xml:space="preserve">ίσει η χώρα ήταν Κοινωνικά - Οικονομικά - Πολιτικά </w:t>
      </w:r>
    </w:p>
    <w:p w:rsidR="004F6A7B" w:rsidRPr="004F6A7B" w:rsidRDefault="004F6A7B" w:rsidP="004F6A7B">
      <w:pPr>
        <w:pStyle w:val="Web"/>
        <w:rPr>
          <w:rFonts w:asciiTheme="minorHAnsi" w:hAnsiTheme="minorHAnsi" w:cstheme="minorHAnsi"/>
        </w:rPr>
      </w:pPr>
      <w:r w:rsidRPr="004F6A7B">
        <w:rPr>
          <w:rStyle w:val="a3"/>
          <w:rFonts w:asciiTheme="minorHAnsi" w:hAnsiTheme="minorHAnsi" w:cstheme="minorHAnsi"/>
          <w:i/>
          <w:iCs/>
        </w:rPr>
        <w:t>Ποια ήταν τα κοινωνικά προβλήματα ;</w:t>
      </w:r>
    </w:p>
    <w:p w:rsidR="004F6A7B" w:rsidRPr="004F6A7B" w:rsidRDefault="004F6A7B" w:rsidP="004F6A7B">
      <w:pPr>
        <w:pStyle w:val="Web"/>
        <w:rPr>
          <w:rFonts w:asciiTheme="minorHAnsi" w:hAnsiTheme="minorHAnsi" w:cstheme="minorHAnsi"/>
        </w:rPr>
      </w:pPr>
      <w:r w:rsidRPr="004F6A7B">
        <w:rPr>
          <w:rFonts w:asciiTheme="minorHAnsi" w:hAnsiTheme="minorHAnsi" w:cstheme="minorHAnsi"/>
        </w:rPr>
        <w:t xml:space="preserve">Μεγαλύτερο πρόβλημα ήταν το προσφυγικό. Μετά την ανταλλαγή πληθυσμών ήρθαν στη χώρα περισσότεροι από </w:t>
      </w:r>
      <w:r w:rsidRPr="004F6A7B">
        <w:rPr>
          <w:rStyle w:val="a3"/>
          <w:rFonts w:asciiTheme="minorHAnsi" w:hAnsiTheme="minorHAnsi" w:cstheme="minorHAnsi"/>
          <w:i/>
          <w:iCs/>
        </w:rPr>
        <w:t>ένα εκατομμύριο πρόσφυγες</w:t>
      </w:r>
      <w:r w:rsidRPr="004F6A7B">
        <w:rPr>
          <w:rFonts w:asciiTheme="minorHAnsi" w:hAnsiTheme="minorHAnsi" w:cstheme="minorHAnsi"/>
        </w:rPr>
        <w:t xml:space="preserve"> από την Ανατολική Θράκη, τον Πόντο και τη Μικρά Ασία. Αυτοί ήρθαν να προστεθούν στους </w:t>
      </w:r>
      <w:r w:rsidRPr="004F6A7B">
        <w:rPr>
          <w:rStyle w:val="a3"/>
          <w:rFonts w:asciiTheme="minorHAnsi" w:hAnsiTheme="minorHAnsi" w:cstheme="minorHAnsi"/>
          <w:i/>
          <w:iCs/>
        </w:rPr>
        <w:t>100.000</w:t>
      </w:r>
      <w:r w:rsidRPr="004F6A7B">
        <w:rPr>
          <w:rFonts w:asciiTheme="minorHAnsi" w:hAnsiTheme="minorHAnsi" w:cstheme="minorHAnsi"/>
        </w:rPr>
        <w:t xml:space="preserve"> περίπου, που είχαν εγκαταλείψει τη Βουλγαρία και τη Σοβιετική Ένωση, όπου είχαν κυριαρχήσει οι Μπολσεβίκοι. </w:t>
      </w:r>
    </w:p>
    <w:p w:rsidR="004F6A7B" w:rsidRPr="004F6A7B" w:rsidRDefault="004F6A7B" w:rsidP="004F6A7B">
      <w:pPr>
        <w:pStyle w:val="Web"/>
        <w:rPr>
          <w:rFonts w:asciiTheme="minorHAnsi" w:hAnsiTheme="minorHAnsi" w:cstheme="minorHAnsi"/>
        </w:rPr>
      </w:pPr>
      <w:r w:rsidRPr="004F6A7B">
        <w:rPr>
          <w:rFonts w:asciiTheme="minorHAnsi" w:hAnsiTheme="minorHAnsi" w:cstheme="minorHAnsi"/>
        </w:rPr>
        <w:t xml:space="preserve">Η πλειονότητα των προσφύγων </w:t>
      </w:r>
      <w:r w:rsidRPr="004F6A7B">
        <w:rPr>
          <w:rStyle w:val="a3"/>
          <w:rFonts w:asciiTheme="minorHAnsi" w:hAnsiTheme="minorHAnsi" w:cstheme="minorHAnsi"/>
          <w:i/>
          <w:iCs/>
        </w:rPr>
        <w:t>εγκαταστάθηκε κυρίως στη Μακεδονία και τη Δυτική Θράκη</w:t>
      </w:r>
      <w:r w:rsidRPr="004F6A7B">
        <w:rPr>
          <w:rFonts w:asciiTheme="minorHAnsi" w:hAnsiTheme="minorHAnsi" w:cstheme="minorHAnsi"/>
        </w:rPr>
        <w:t xml:space="preserve">, ενισχύοντας το ελληνικό στοιχείο των περιοχών αυτών. Οι πρόσφυγες έμεναν προσωρινά σε </w:t>
      </w:r>
      <w:r w:rsidRPr="004F6A7B">
        <w:rPr>
          <w:rStyle w:val="a4"/>
          <w:rFonts w:asciiTheme="minorHAnsi" w:hAnsiTheme="minorHAnsi" w:cstheme="minorHAnsi"/>
          <w:b/>
          <w:bCs/>
        </w:rPr>
        <w:t>καταυλισμούς</w:t>
      </w:r>
      <w:r w:rsidRPr="004F6A7B">
        <w:rPr>
          <w:rFonts w:asciiTheme="minorHAnsi" w:hAnsiTheme="minorHAnsi" w:cstheme="minorHAnsi"/>
        </w:rPr>
        <w:t xml:space="preserve">, ενώ αργότερα δημιουργήθηκαν </w:t>
      </w:r>
      <w:r w:rsidRPr="004F6A7B">
        <w:rPr>
          <w:rStyle w:val="a4"/>
          <w:rFonts w:asciiTheme="minorHAnsi" w:hAnsiTheme="minorHAnsi" w:cstheme="minorHAnsi"/>
          <w:b/>
          <w:bCs/>
        </w:rPr>
        <w:t>οικισμοί</w:t>
      </w:r>
      <w:r w:rsidRPr="004F6A7B">
        <w:rPr>
          <w:rStyle w:val="a3"/>
          <w:rFonts w:asciiTheme="minorHAnsi" w:hAnsiTheme="minorHAnsi" w:cstheme="minorHAnsi"/>
        </w:rPr>
        <w:t xml:space="preserve"> </w:t>
      </w:r>
      <w:r w:rsidRPr="004F6A7B">
        <w:rPr>
          <w:rFonts w:asciiTheme="minorHAnsi" w:hAnsiTheme="minorHAnsi" w:cstheme="minorHAnsi"/>
        </w:rPr>
        <w:t xml:space="preserve">για τη στέγασή τους. Η παρουσία των προσφύγων στο ελληνικό κράτος τόνωσε τόσο τον πληθυσμό των πόλεων όσο και τον αγροτικό πληθυσμό, συμβάλλοντας σημαντικά στην </w:t>
      </w:r>
      <w:r w:rsidRPr="004F6A7B">
        <w:rPr>
          <w:rStyle w:val="a3"/>
          <w:rFonts w:asciiTheme="minorHAnsi" w:hAnsiTheme="minorHAnsi" w:cstheme="minorHAnsi"/>
          <w:i/>
          <w:iCs/>
        </w:rPr>
        <w:t xml:space="preserve">οικονομική </w:t>
      </w:r>
      <w:r w:rsidRPr="004F6A7B">
        <w:rPr>
          <w:rFonts w:asciiTheme="minorHAnsi" w:hAnsiTheme="minorHAnsi" w:cstheme="minorHAnsi"/>
        </w:rPr>
        <w:t xml:space="preserve">και την </w:t>
      </w:r>
      <w:r w:rsidRPr="004F6A7B">
        <w:rPr>
          <w:rStyle w:val="a3"/>
          <w:rFonts w:asciiTheme="minorHAnsi" w:hAnsiTheme="minorHAnsi" w:cstheme="minorHAnsi"/>
          <w:i/>
          <w:iCs/>
        </w:rPr>
        <w:t>πνευματική ανάπτυξη</w:t>
      </w:r>
      <w:r w:rsidRPr="004F6A7B">
        <w:rPr>
          <w:rFonts w:asciiTheme="minorHAnsi" w:hAnsiTheme="minorHAnsi" w:cstheme="minorHAnsi"/>
        </w:rPr>
        <w:t xml:space="preserve"> της χώρας.</w:t>
      </w:r>
    </w:p>
    <w:p w:rsidR="004F6A7B" w:rsidRPr="004F6A7B" w:rsidRDefault="004F6A7B" w:rsidP="004F6A7B">
      <w:pPr>
        <w:pStyle w:val="Web"/>
        <w:rPr>
          <w:rFonts w:asciiTheme="minorHAnsi" w:hAnsiTheme="minorHAnsi" w:cstheme="minorHAnsi"/>
        </w:rPr>
      </w:pPr>
      <w:r w:rsidRPr="004F6A7B">
        <w:rPr>
          <w:rStyle w:val="a3"/>
          <w:rFonts w:asciiTheme="minorHAnsi" w:hAnsiTheme="minorHAnsi" w:cstheme="minorHAnsi"/>
          <w:i/>
          <w:iCs/>
        </w:rPr>
        <w:t>Ποια οικονομικά προβλήματα αντιμετώπιζε η Ελλάδα στην περίοδο του Μεσοπολέμου ;</w:t>
      </w:r>
    </w:p>
    <w:p w:rsidR="004F6A7B" w:rsidRPr="004F6A7B" w:rsidRDefault="004F6A7B" w:rsidP="004F6A7B">
      <w:pPr>
        <w:pStyle w:val="Web"/>
        <w:rPr>
          <w:rFonts w:asciiTheme="minorHAnsi" w:hAnsiTheme="minorHAnsi" w:cstheme="minorHAnsi"/>
        </w:rPr>
      </w:pPr>
      <w:r w:rsidRPr="004F6A7B">
        <w:rPr>
          <w:rFonts w:asciiTheme="minorHAnsi" w:hAnsiTheme="minorHAnsi" w:cstheme="minorHAnsi"/>
        </w:rPr>
        <w:t>Προβλήματα στην οικονομία εξαιτίας των μακρόχρονων πολέμων.</w:t>
      </w:r>
    </w:p>
    <w:p w:rsidR="004F6A7B" w:rsidRPr="004F6A7B" w:rsidRDefault="004F6A7B" w:rsidP="004F6A7B">
      <w:pPr>
        <w:pStyle w:val="Web"/>
        <w:rPr>
          <w:rFonts w:asciiTheme="minorHAnsi" w:hAnsiTheme="minorHAnsi" w:cstheme="minorHAnsi"/>
        </w:rPr>
      </w:pPr>
      <w:r w:rsidRPr="004F6A7B">
        <w:rPr>
          <w:rFonts w:asciiTheme="minorHAnsi" w:hAnsiTheme="minorHAnsi" w:cstheme="minorHAnsi"/>
        </w:rPr>
        <w:t>Προβλήματα εξαιτίας της ανάγκης περίθαλψης των προσφύγων</w:t>
      </w:r>
    </w:p>
    <w:p w:rsidR="004F6A7B" w:rsidRPr="004F6A7B" w:rsidRDefault="004F6A7B" w:rsidP="004F6A7B">
      <w:pPr>
        <w:pStyle w:val="Web"/>
        <w:rPr>
          <w:rFonts w:asciiTheme="minorHAnsi" w:hAnsiTheme="minorHAnsi" w:cstheme="minorHAnsi"/>
        </w:rPr>
      </w:pPr>
      <w:r w:rsidRPr="004F6A7B">
        <w:rPr>
          <w:rFonts w:asciiTheme="minorHAnsi" w:hAnsiTheme="minorHAnsi" w:cstheme="minorHAnsi"/>
        </w:rPr>
        <w:lastRenderedPageBreak/>
        <w:t>Προβλήματα εξαιτίας της διεθνούς οικονομικής κρίσης (1929)</w:t>
      </w:r>
    </w:p>
    <w:p w:rsidR="004F6A7B" w:rsidRPr="004F6A7B" w:rsidRDefault="004F6A7B" w:rsidP="004F6A7B">
      <w:pPr>
        <w:pStyle w:val="Web"/>
        <w:rPr>
          <w:rFonts w:asciiTheme="minorHAnsi" w:hAnsiTheme="minorHAnsi" w:cstheme="minorHAnsi"/>
        </w:rPr>
      </w:pPr>
      <w:r w:rsidRPr="004F6A7B">
        <w:rPr>
          <w:rStyle w:val="a3"/>
          <w:rFonts w:asciiTheme="minorHAnsi" w:hAnsiTheme="minorHAnsi" w:cstheme="minorHAnsi"/>
          <w:i/>
          <w:iCs/>
        </w:rPr>
        <w:t>Ποια ήταν τα πολιτικά προβλήματα ;</w:t>
      </w:r>
    </w:p>
    <w:p w:rsidR="004F6A7B" w:rsidRPr="004F6A7B" w:rsidRDefault="004F6A7B" w:rsidP="004F6A7B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4F6A7B">
        <w:rPr>
          <w:rFonts w:asciiTheme="minorHAnsi" w:hAnsiTheme="minorHAnsi" w:cstheme="minorHAnsi"/>
        </w:rPr>
        <w:t>Ο Εθνικός Διχασμός</w:t>
      </w:r>
    </w:p>
    <w:p w:rsidR="004F6A7B" w:rsidRPr="004F6A7B" w:rsidRDefault="004F6A7B" w:rsidP="004F6A7B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4F6A7B">
        <w:rPr>
          <w:rFonts w:asciiTheme="minorHAnsi" w:hAnsiTheme="minorHAnsi" w:cstheme="minorHAnsi"/>
        </w:rPr>
        <w:t>Κήρυξη αβασίλευτης Δημοκρατίας (πρώτος πρωθυπουργός ο Αλέξανδρος Παπαναστασίου)</w:t>
      </w:r>
    </w:p>
    <w:p w:rsidR="004F6A7B" w:rsidRPr="004F6A7B" w:rsidRDefault="004F6A7B" w:rsidP="004F6A7B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4F6A7B">
        <w:rPr>
          <w:rFonts w:asciiTheme="minorHAnsi" w:hAnsiTheme="minorHAnsi" w:cstheme="minorHAnsi"/>
        </w:rPr>
        <w:t>Πολιτική αστάθεια (εναλλαγή κομμάτων στην εξουσία, πραξικοπήματα από στρατ</w:t>
      </w:r>
      <w:r>
        <w:rPr>
          <w:rFonts w:asciiTheme="minorHAnsi" w:hAnsiTheme="minorHAnsi" w:cstheme="minorHAnsi"/>
        </w:rPr>
        <w:t>ι</w:t>
      </w:r>
      <w:r w:rsidRPr="004F6A7B">
        <w:rPr>
          <w:rFonts w:asciiTheme="minorHAnsi" w:hAnsiTheme="minorHAnsi" w:cstheme="minorHAnsi"/>
        </w:rPr>
        <w:t>ωτικούς)</w:t>
      </w:r>
    </w:p>
    <w:p w:rsidR="004F6A7B" w:rsidRPr="004F6A7B" w:rsidRDefault="004F6A7B" w:rsidP="004F6A7B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4F6A7B">
        <w:rPr>
          <w:rFonts w:asciiTheme="minorHAnsi" w:hAnsiTheme="minorHAnsi" w:cstheme="minorHAnsi"/>
        </w:rPr>
        <w:t>Μετά την επικράτηση φασιστών και ναζιστών σε Ιταλία και Γερμανία, ένας νέος πόλεμος στην Ευρώπη φαίνονταν να είναι και πάλι κοντά.</w:t>
      </w:r>
    </w:p>
    <w:p w:rsidR="004F6A7B" w:rsidRPr="004F6A7B" w:rsidRDefault="004F6A7B" w:rsidP="004F6A7B">
      <w:pPr>
        <w:pStyle w:val="Web"/>
        <w:rPr>
          <w:rFonts w:asciiTheme="minorHAnsi" w:hAnsiTheme="minorHAnsi" w:cstheme="minorHAnsi"/>
        </w:rPr>
      </w:pPr>
      <w:r w:rsidRPr="004F6A7B">
        <w:rPr>
          <w:rStyle w:val="a3"/>
          <w:rFonts w:asciiTheme="minorHAnsi" w:hAnsiTheme="minorHAnsi" w:cstheme="minorHAnsi"/>
          <w:i/>
          <w:iCs/>
        </w:rPr>
        <w:t>Η δικ</w:t>
      </w:r>
      <w:r>
        <w:rPr>
          <w:rStyle w:val="a3"/>
          <w:rFonts w:asciiTheme="minorHAnsi" w:hAnsiTheme="minorHAnsi" w:cstheme="minorHAnsi"/>
          <w:i/>
          <w:iCs/>
        </w:rPr>
        <w:t>τ</w:t>
      </w:r>
      <w:r w:rsidRPr="004F6A7B">
        <w:rPr>
          <w:rStyle w:val="a3"/>
          <w:rFonts w:asciiTheme="minorHAnsi" w:hAnsiTheme="minorHAnsi" w:cstheme="minorHAnsi"/>
          <w:i/>
          <w:iCs/>
        </w:rPr>
        <w:t>ατορία του Μεταξά</w:t>
      </w:r>
      <w:r w:rsidRPr="004F6A7B">
        <w:rPr>
          <w:rStyle w:val="a4"/>
          <w:rFonts w:asciiTheme="minorHAnsi" w:hAnsiTheme="minorHAnsi" w:cstheme="minorHAnsi"/>
        </w:rPr>
        <w:t xml:space="preserve"> </w:t>
      </w:r>
    </w:p>
    <w:p w:rsidR="004F6A7B" w:rsidRPr="004F6A7B" w:rsidRDefault="004F6A7B" w:rsidP="004F6A7B">
      <w:pPr>
        <w:pStyle w:val="Web"/>
        <w:rPr>
          <w:rFonts w:asciiTheme="minorHAnsi" w:hAnsiTheme="minorHAnsi" w:cstheme="minorHAnsi"/>
        </w:rPr>
      </w:pPr>
      <w:r w:rsidRPr="004F6A7B">
        <w:rPr>
          <w:rFonts w:asciiTheme="minorHAnsi" w:hAnsiTheme="minorHAnsi" w:cstheme="minorHAnsi"/>
        </w:rPr>
        <w:t xml:space="preserve">Καθώς τα πολιτικά κόμματα </w:t>
      </w:r>
      <w:r w:rsidRPr="004F6A7B">
        <w:rPr>
          <w:rStyle w:val="a4"/>
          <w:rFonts w:asciiTheme="minorHAnsi" w:hAnsiTheme="minorHAnsi" w:cstheme="minorHAnsi"/>
        </w:rPr>
        <w:t>έριζαν</w:t>
      </w:r>
      <w:r w:rsidRPr="004F6A7B">
        <w:rPr>
          <w:rFonts w:asciiTheme="minorHAnsi" w:hAnsiTheme="minorHAnsi" w:cstheme="minorHAnsi"/>
        </w:rPr>
        <w:t xml:space="preserve"> μεταξύ τους και στη χώρα επικρατούσε κοινωνική αναταραχή, που εκφραζόταν με πορείες, διαδηλώσεις και απεργίες, ανέλαβε την εξουσία ο υπουργός των Στρατιωτικών Ιωάννης Μεταξάς.</w:t>
      </w:r>
    </w:p>
    <w:p w:rsidR="004F6A7B" w:rsidRPr="004F6A7B" w:rsidRDefault="004F6A7B" w:rsidP="004F6A7B">
      <w:pPr>
        <w:pStyle w:val="indent"/>
        <w:rPr>
          <w:rFonts w:asciiTheme="minorHAnsi" w:hAnsiTheme="minorHAnsi" w:cstheme="minorHAnsi"/>
        </w:rPr>
      </w:pPr>
      <w:r w:rsidRPr="004F6A7B">
        <w:rPr>
          <w:rFonts w:asciiTheme="minorHAnsi" w:hAnsiTheme="minorHAnsi" w:cstheme="minorHAnsi"/>
        </w:rPr>
        <w:t xml:space="preserve">Στις 4 Αυγούστου του 1936 ο Μεταξάς, στον οποίο είχε αναθέσει την πρωθυπουργία ο βασιλιάς Γεώργιος Β', διέλυσε τη Βουλή και επέβαλε </w:t>
      </w:r>
      <w:r w:rsidRPr="004F6A7B">
        <w:rPr>
          <w:rStyle w:val="a4"/>
          <w:rFonts w:asciiTheme="minorHAnsi" w:hAnsiTheme="minorHAnsi" w:cstheme="minorHAnsi"/>
        </w:rPr>
        <w:t>δικτατορία</w:t>
      </w:r>
      <w:r w:rsidRPr="004F6A7B">
        <w:rPr>
          <w:rFonts w:asciiTheme="minorHAnsi" w:hAnsiTheme="minorHAnsi" w:cstheme="minorHAnsi"/>
        </w:rPr>
        <w:t xml:space="preserve">. Ο Μεταξάς άσκησε </w:t>
      </w:r>
      <w:r w:rsidRPr="004F6A7B">
        <w:rPr>
          <w:rStyle w:val="a3"/>
          <w:rFonts w:asciiTheme="minorHAnsi" w:hAnsiTheme="minorHAnsi" w:cstheme="minorHAnsi"/>
          <w:i/>
          <w:iCs/>
        </w:rPr>
        <w:t>διώξεις εναντίον των πολιτικών του αντιπάλων</w:t>
      </w:r>
      <w:r w:rsidRPr="004F6A7B">
        <w:rPr>
          <w:rFonts w:asciiTheme="minorHAnsi" w:hAnsiTheme="minorHAnsi" w:cstheme="minorHAnsi"/>
        </w:rPr>
        <w:t xml:space="preserve"> και προσπάθησε, χωρίς ουσιαστικό αποτέλεσμα, να προσεγγίσει τους αγρότες και τους εργάτες με διάφορα κοινωνικά μέτρα. Ως έμπειρος στρατιωτικός, φρόντισε </w:t>
      </w:r>
      <w:r w:rsidRPr="004F6A7B">
        <w:rPr>
          <w:rStyle w:val="a3"/>
          <w:rFonts w:asciiTheme="minorHAnsi" w:hAnsiTheme="minorHAnsi" w:cstheme="minorHAnsi"/>
          <w:i/>
          <w:iCs/>
        </w:rPr>
        <w:t>να προετοιμάσει τη χώρα για τον πόλεμο</w:t>
      </w:r>
      <w:r w:rsidRPr="004F6A7B">
        <w:rPr>
          <w:rFonts w:asciiTheme="minorHAnsi" w:hAnsiTheme="minorHAnsi" w:cstheme="minorHAnsi"/>
        </w:rPr>
        <w:t xml:space="preserve"> που ερχόταν. Παράλληλα, ενώ επικαλούνταν την ουδετερότητα, ακολούθησε </w:t>
      </w:r>
      <w:r w:rsidRPr="004F6A7B">
        <w:rPr>
          <w:rStyle w:val="a3"/>
          <w:rFonts w:asciiTheme="minorHAnsi" w:hAnsiTheme="minorHAnsi" w:cstheme="minorHAnsi"/>
          <w:i/>
          <w:iCs/>
        </w:rPr>
        <w:t>σταθερή πολιτική φιλίας με τη Βρετανία</w:t>
      </w:r>
      <w:r w:rsidRPr="004F6A7B">
        <w:rPr>
          <w:rFonts w:asciiTheme="minorHAnsi" w:hAnsiTheme="minorHAnsi" w:cstheme="minorHAnsi"/>
        </w:rPr>
        <w:t>, τη μεγαλύτερη ναυτική δύναμη της εποχής.</w:t>
      </w:r>
    </w:p>
    <w:p w:rsidR="004F6A7B" w:rsidRPr="004F6A7B" w:rsidRDefault="004F6A7B" w:rsidP="004F6A7B">
      <w:pPr>
        <w:pStyle w:val="Web"/>
        <w:rPr>
          <w:rFonts w:asciiTheme="minorHAnsi" w:hAnsiTheme="minorHAnsi" w:cstheme="minorHAnsi"/>
        </w:rPr>
      </w:pPr>
      <w:r w:rsidRPr="004F6A7B">
        <w:rPr>
          <w:rFonts w:asciiTheme="minorHAnsi" w:hAnsiTheme="minorHAnsi" w:cstheme="minorHAnsi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F6A7B" w:rsidRPr="004F6A7B" w:rsidTr="004F6A7B">
        <w:tc>
          <w:tcPr>
            <w:tcW w:w="8296" w:type="dxa"/>
          </w:tcPr>
          <w:p w:rsidR="004F6A7B" w:rsidRPr="004F6A7B" w:rsidRDefault="004F6A7B" w:rsidP="004F6A7B">
            <w:pPr>
              <w:pStyle w:val="papyrus"/>
              <w:rPr>
                <w:rFonts w:asciiTheme="minorHAnsi" w:hAnsiTheme="minorHAnsi" w:cstheme="minorHAnsi"/>
                <w:b/>
                <w:i/>
              </w:rPr>
            </w:pPr>
            <w:r w:rsidRPr="004F6A7B">
              <w:rPr>
                <w:rFonts w:asciiTheme="minorHAnsi" w:hAnsiTheme="minorHAnsi" w:cstheme="minorHAnsi"/>
                <w:b/>
                <w:i/>
              </w:rPr>
              <w:t>Οι πηγές αφηγούνται...</w:t>
            </w:r>
          </w:p>
          <w:p w:rsidR="004F6A7B" w:rsidRPr="004F6A7B" w:rsidRDefault="004F6A7B" w:rsidP="004F6A7B">
            <w:pPr>
              <w:pStyle w:val="Web"/>
              <w:rPr>
                <w:rFonts w:asciiTheme="minorHAnsi" w:hAnsiTheme="minorHAnsi" w:cstheme="minorHAnsi"/>
              </w:rPr>
            </w:pPr>
            <w:r w:rsidRPr="004F6A7B">
              <w:rPr>
                <w:rStyle w:val="a3"/>
                <w:rFonts w:asciiTheme="minorHAnsi" w:hAnsiTheme="minorHAnsi" w:cstheme="minorHAnsi"/>
              </w:rPr>
              <w:t>1. Η Ελλάδα μετά τη Μικρασιατική Καταστροφή</w:t>
            </w:r>
          </w:p>
          <w:p w:rsidR="004F6A7B" w:rsidRPr="004F6A7B" w:rsidRDefault="004F6A7B" w:rsidP="004F6A7B">
            <w:pPr>
              <w:pStyle w:val="Web"/>
              <w:rPr>
                <w:rFonts w:asciiTheme="minorHAnsi" w:hAnsiTheme="minorHAnsi" w:cstheme="minorHAnsi"/>
              </w:rPr>
            </w:pPr>
            <w:r w:rsidRPr="004F6A7B">
              <w:rPr>
                <w:rFonts w:asciiTheme="minorHAnsi" w:hAnsiTheme="minorHAnsi" w:cstheme="minorHAnsi"/>
              </w:rPr>
              <w:t xml:space="preserve">«Όσο για την Ελλάδα, που βρισκότανε πάλι στο σημείο να λάβει το μερτικό της από την ευρωπαϊκή κρίση, παρουσίαζε τώρα τούτο το </w:t>
            </w:r>
            <w:proofErr w:type="spellStart"/>
            <w:r w:rsidRPr="004F6A7B">
              <w:rPr>
                <w:rFonts w:asciiTheme="minorHAnsi" w:hAnsiTheme="minorHAnsi" w:cstheme="minorHAnsi"/>
              </w:rPr>
              <w:t>χαραχτηριστικό</w:t>
            </w:r>
            <w:proofErr w:type="spellEnd"/>
            <w:r w:rsidRPr="004F6A7B">
              <w:rPr>
                <w:rFonts w:asciiTheme="minorHAnsi" w:hAnsiTheme="minorHAnsi" w:cstheme="minorHAnsi"/>
              </w:rPr>
              <w:t xml:space="preserve">, μοναδικό στην </w:t>
            </w:r>
            <w:proofErr w:type="spellStart"/>
            <w:r w:rsidRPr="004F6A7B">
              <w:rPr>
                <w:rFonts w:asciiTheme="minorHAnsi" w:hAnsiTheme="minorHAnsi" w:cstheme="minorHAnsi"/>
              </w:rPr>
              <w:t>τρισχιλιόχρονη</w:t>
            </w:r>
            <w:proofErr w:type="spellEnd"/>
            <w:r w:rsidRPr="004F6A7B">
              <w:rPr>
                <w:rFonts w:asciiTheme="minorHAnsi" w:hAnsiTheme="minorHAnsi" w:cstheme="minorHAnsi"/>
              </w:rPr>
              <w:t xml:space="preserve"> Ιστορία της: -Αυτό που είχανε συνηθίσει να λένε "η ελληνική διασπορά" και το ονομάζαμε το Γένος των Ελλήνων, είχε καταργηθεί. Για πρώτη φορά, ολόκληρος ο ελληνισμός, εκτός από ελάχιστα παρακλάδια, είχε συγκεντρωθεί μέσα στα σύνορα του ελλαδικού κράτους. Καθώς το αισθανόμουνα, αυτό το φαινόμενο ήταν το πιο σημαντικό από όσα είχε κληροδοτήσει στη γενιά μας η περίοδος που είχε αρχίσει με τους πολέμους του '12 και έκλεινε τώρα. Δεν μπορούσε να μη χαράξει στη μοίρα του τόπου ένα βαθύ σημάδι, για πολλά μελλούμενα χρόνια, ποιος </w:t>
            </w:r>
            <w:proofErr w:type="spellStart"/>
            <w:r w:rsidRPr="004F6A7B">
              <w:rPr>
                <w:rFonts w:asciiTheme="minorHAnsi" w:hAnsiTheme="minorHAnsi" w:cstheme="minorHAnsi"/>
              </w:rPr>
              <w:t>ξέρει,ως</w:t>
            </w:r>
            <w:proofErr w:type="spellEnd"/>
            <w:r w:rsidRPr="004F6A7B">
              <w:rPr>
                <w:rFonts w:asciiTheme="minorHAnsi" w:hAnsiTheme="minorHAnsi" w:cstheme="minorHAnsi"/>
              </w:rPr>
              <w:t xml:space="preserve"> την καινούρια αποδημητική περίοδο του ελληνισμού».</w:t>
            </w:r>
          </w:p>
          <w:p w:rsidR="004F6A7B" w:rsidRPr="004F6A7B" w:rsidRDefault="004F6A7B" w:rsidP="004F6A7B">
            <w:pPr>
              <w:pStyle w:val="xsmall"/>
              <w:rPr>
                <w:rFonts w:asciiTheme="minorHAnsi" w:hAnsiTheme="minorHAnsi" w:cstheme="minorHAnsi"/>
                <w:sz w:val="20"/>
              </w:rPr>
            </w:pPr>
            <w:r w:rsidRPr="004F6A7B">
              <w:rPr>
                <w:rStyle w:val="a3"/>
                <w:rFonts w:asciiTheme="minorHAnsi" w:hAnsiTheme="minorHAnsi" w:cstheme="minorHAnsi"/>
                <w:sz w:val="20"/>
              </w:rPr>
              <w:t xml:space="preserve">Γιώργος Σεφέρης, </w:t>
            </w:r>
            <w:r w:rsidRPr="004F6A7B">
              <w:rPr>
                <w:rStyle w:val="a4"/>
                <w:rFonts w:asciiTheme="minorHAnsi" w:hAnsiTheme="minorHAnsi" w:cstheme="minorHAnsi"/>
                <w:b/>
                <w:bCs/>
                <w:sz w:val="20"/>
              </w:rPr>
              <w:t xml:space="preserve">Χειρόγραφο </w:t>
            </w:r>
            <w:proofErr w:type="spellStart"/>
            <w:r w:rsidRPr="004F6A7B">
              <w:rPr>
                <w:rStyle w:val="a4"/>
                <w:rFonts w:asciiTheme="minorHAnsi" w:hAnsiTheme="minorHAnsi" w:cstheme="minorHAnsi"/>
                <w:b/>
                <w:bCs/>
                <w:sz w:val="20"/>
              </w:rPr>
              <w:t>Σεπτ</w:t>
            </w:r>
            <w:proofErr w:type="spellEnd"/>
            <w:r w:rsidRPr="004F6A7B">
              <w:rPr>
                <w:rStyle w:val="a4"/>
                <w:rFonts w:asciiTheme="minorHAnsi" w:hAnsiTheme="minorHAnsi" w:cstheme="minorHAnsi"/>
                <w:b/>
                <w:bCs/>
                <w:sz w:val="20"/>
              </w:rPr>
              <w:t>. 41</w:t>
            </w:r>
            <w:r w:rsidRPr="004F6A7B">
              <w:rPr>
                <w:rStyle w:val="a3"/>
                <w:rFonts w:asciiTheme="minorHAnsi" w:hAnsiTheme="minorHAnsi" w:cstheme="minorHAnsi"/>
                <w:sz w:val="20"/>
              </w:rPr>
              <w:t>, Αθήνα 1972, σ. 23.</w:t>
            </w:r>
          </w:p>
          <w:p w:rsidR="004F6A7B" w:rsidRPr="004F6A7B" w:rsidRDefault="004F6A7B" w:rsidP="004F6A7B">
            <w:pPr>
              <w:pStyle w:val="Web"/>
              <w:spacing w:before="300" w:beforeAutospacing="0"/>
              <w:rPr>
                <w:rFonts w:asciiTheme="minorHAnsi" w:hAnsiTheme="minorHAnsi" w:cstheme="minorHAnsi"/>
              </w:rPr>
            </w:pPr>
            <w:r w:rsidRPr="004F6A7B">
              <w:rPr>
                <w:rStyle w:val="a3"/>
                <w:rFonts w:asciiTheme="minorHAnsi" w:hAnsiTheme="minorHAnsi" w:cstheme="minorHAnsi"/>
              </w:rPr>
              <w:lastRenderedPageBreak/>
              <w:t>2. Ο Ελευθέριος Βενιζέλος για το Προσφυγικό Ζήτημα</w:t>
            </w:r>
          </w:p>
          <w:p w:rsidR="004F6A7B" w:rsidRPr="004F6A7B" w:rsidRDefault="004F6A7B" w:rsidP="004F6A7B">
            <w:pPr>
              <w:pStyle w:val="Web"/>
              <w:rPr>
                <w:rFonts w:asciiTheme="minorHAnsi" w:hAnsiTheme="minorHAnsi" w:cstheme="minorHAnsi"/>
              </w:rPr>
            </w:pPr>
            <w:r w:rsidRPr="004F6A7B">
              <w:rPr>
                <w:rFonts w:asciiTheme="minorHAnsi" w:hAnsiTheme="minorHAnsi" w:cstheme="minorHAnsi"/>
              </w:rPr>
              <w:t xml:space="preserve">«Είναι ανάγκη να </w:t>
            </w:r>
            <w:proofErr w:type="spellStart"/>
            <w:r w:rsidRPr="004F6A7B">
              <w:rPr>
                <w:rFonts w:asciiTheme="minorHAnsi" w:hAnsiTheme="minorHAnsi" w:cstheme="minorHAnsi"/>
              </w:rPr>
              <w:t>είπω</w:t>
            </w:r>
            <w:proofErr w:type="spellEnd"/>
            <w:r w:rsidRPr="004F6A7B">
              <w:rPr>
                <w:rFonts w:asciiTheme="minorHAnsi" w:hAnsiTheme="minorHAnsi" w:cstheme="minorHAnsi"/>
              </w:rPr>
              <w:t xml:space="preserve"> προς υμάς ότι η </w:t>
            </w:r>
            <w:proofErr w:type="spellStart"/>
            <w:r w:rsidRPr="004F6A7B">
              <w:rPr>
                <w:rFonts w:asciiTheme="minorHAnsi" w:hAnsiTheme="minorHAnsi" w:cstheme="minorHAnsi"/>
              </w:rPr>
              <w:t>κυβέρνησις</w:t>
            </w:r>
            <w:proofErr w:type="spellEnd"/>
            <w:r w:rsidRPr="004F6A7B">
              <w:rPr>
                <w:rFonts w:asciiTheme="minorHAnsi" w:hAnsiTheme="minorHAnsi" w:cstheme="minorHAnsi"/>
              </w:rPr>
              <w:t xml:space="preserve"> θα </w:t>
            </w:r>
            <w:proofErr w:type="spellStart"/>
            <w:r w:rsidRPr="004F6A7B">
              <w:rPr>
                <w:rFonts w:asciiTheme="minorHAnsi" w:hAnsiTheme="minorHAnsi" w:cstheme="minorHAnsi"/>
              </w:rPr>
              <w:t>επιδιώξη</w:t>
            </w:r>
            <w:proofErr w:type="spellEnd"/>
            <w:r w:rsidRPr="004F6A7B">
              <w:rPr>
                <w:rFonts w:asciiTheme="minorHAnsi" w:hAnsiTheme="minorHAnsi" w:cstheme="minorHAnsi"/>
              </w:rPr>
              <w:t xml:space="preserve"> την </w:t>
            </w:r>
            <w:proofErr w:type="spellStart"/>
            <w:r w:rsidRPr="004F6A7B">
              <w:rPr>
                <w:rFonts w:asciiTheme="minorHAnsi" w:hAnsiTheme="minorHAnsi" w:cstheme="minorHAnsi"/>
              </w:rPr>
              <w:t>συμπληρωσιν</w:t>
            </w:r>
            <w:proofErr w:type="spellEnd"/>
            <w:r w:rsidRPr="004F6A7B">
              <w:rPr>
                <w:rFonts w:asciiTheme="minorHAnsi" w:hAnsiTheme="minorHAnsi" w:cstheme="minorHAnsi"/>
              </w:rPr>
              <w:t xml:space="preserve"> της προσφυγικής γεωργικής και αστικής αποκαταστάσεως, την οποίαν επιβάλλει όχι απλώς το καθήκον προς τους εκ σφαλμάτων παθόντας ομογενείς, αλλά αυτό τούτο το συμφέρον του κράτους, συμφέρον </w:t>
            </w:r>
            <w:proofErr w:type="spellStart"/>
            <w:r w:rsidRPr="004F6A7B">
              <w:rPr>
                <w:rFonts w:asciiTheme="minorHAnsi" w:hAnsiTheme="minorHAnsi" w:cstheme="minorHAnsi"/>
              </w:rPr>
              <w:t>οικονομικόν</w:t>
            </w:r>
            <w:proofErr w:type="spellEnd"/>
            <w:r w:rsidRPr="004F6A7B">
              <w:rPr>
                <w:rFonts w:asciiTheme="minorHAnsi" w:hAnsiTheme="minorHAnsi" w:cstheme="minorHAnsi"/>
              </w:rPr>
              <w:t xml:space="preserve"> αλλά και συμφέρον" </w:t>
            </w:r>
            <w:proofErr w:type="spellStart"/>
            <w:r w:rsidRPr="004F6A7B">
              <w:rPr>
                <w:rFonts w:asciiTheme="minorHAnsi" w:hAnsiTheme="minorHAnsi" w:cstheme="minorHAnsi"/>
              </w:rPr>
              <w:t>εθνικόν</w:t>
            </w:r>
            <w:proofErr w:type="spellEnd"/>
            <w:r w:rsidRPr="004F6A7B">
              <w:rPr>
                <w:rFonts w:asciiTheme="minorHAnsi" w:hAnsiTheme="minorHAnsi" w:cstheme="minorHAnsi"/>
              </w:rPr>
              <w:t xml:space="preserve">. Θεωρώ, άλλως τε, καθήκον μου να διακηρύξω ότι παρά τα διαπραχθέντα σφάλματα η Ελλάς η μπορεί να </w:t>
            </w:r>
            <w:proofErr w:type="spellStart"/>
            <w:r w:rsidRPr="004F6A7B">
              <w:rPr>
                <w:rFonts w:asciiTheme="minorHAnsi" w:hAnsiTheme="minorHAnsi" w:cstheme="minorHAnsi"/>
              </w:rPr>
              <w:t>είνε</w:t>
            </w:r>
            <w:proofErr w:type="spellEnd"/>
            <w:r w:rsidRPr="004F6A7B">
              <w:rPr>
                <w:rFonts w:asciiTheme="minorHAnsi" w:hAnsiTheme="minorHAnsi" w:cstheme="minorHAnsi"/>
              </w:rPr>
              <w:t xml:space="preserve"> υπερήφανος δι' εκείνο που </w:t>
            </w:r>
            <w:proofErr w:type="spellStart"/>
            <w:r w:rsidRPr="004F6A7B">
              <w:rPr>
                <w:rFonts w:asciiTheme="minorHAnsi" w:hAnsiTheme="minorHAnsi" w:cstheme="minorHAnsi"/>
              </w:rPr>
              <w:t>κατώρθωσε</w:t>
            </w:r>
            <w:proofErr w:type="spellEnd"/>
            <w:r w:rsidRPr="004F6A7B">
              <w:rPr>
                <w:rFonts w:asciiTheme="minorHAnsi" w:hAnsiTheme="minorHAnsi" w:cstheme="minorHAnsi"/>
              </w:rPr>
              <w:t xml:space="preserve">, όταν ευρέθη εις την ανάγκην να </w:t>
            </w:r>
            <w:proofErr w:type="spellStart"/>
            <w:r w:rsidRPr="004F6A7B">
              <w:rPr>
                <w:rFonts w:asciiTheme="minorHAnsi" w:hAnsiTheme="minorHAnsi" w:cstheme="minorHAnsi"/>
              </w:rPr>
              <w:t>δεχθή</w:t>
            </w:r>
            <w:proofErr w:type="spellEnd"/>
            <w:r w:rsidRPr="004F6A7B">
              <w:rPr>
                <w:rFonts w:asciiTheme="minorHAnsi" w:hAnsiTheme="minorHAnsi" w:cstheme="minorHAnsi"/>
              </w:rPr>
              <w:t xml:space="preserve"> εις τους κόλπους της </w:t>
            </w:r>
            <w:proofErr w:type="spellStart"/>
            <w:r w:rsidRPr="004F6A7B">
              <w:rPr>
                <w:rFonts w:asciiTheme="minorHAnsi" w:hAnsiTheme="minorHAnsi" w:cstheme="minorHAnsi"/>
              </w:rPr>
              <w:t>τόσας</w:t>
            </w:r>
            <w:proofErr w:type="spellEnd"/>
            <w:r w:rsidRPr="004F6A7B">
              <w:rPr>
                <w:rFonts w:asciiTheme="minorHAnsi" w:hAnsiTheme="minorHAnsi" w:cstheme="minorHAnsi"/>
              </w:rPr>
              <w:t xml:space="preserve"> μυριάδας ομογενών εκδιωχθέντων από τας εστίας</w:t>
            </w:r>
            <w:bookmarkStart w:id="0" w:name="_GoBack"/>
            <w:bookmarkEnd w:id="0"/>
            <w:r w:rsidRPr="004F6A7B">
              <w:rPr>
                <w:rFonts w:asciiTheme="minorHAnsi" w:hAnsiTheme="minorHAnsi" w:cstheme="minorHAnsi"/>
              </w:rPr>
              <w:t xml:space="preserve"> των».</w:t>
            </w:r>
          </w:p>
          <w:p w:rsidR="004F6A7B" w:rsidRPr="004F6A7B" w:rsidRDefault="004F6A7B" w:rsidP="004F6A7B">
            <w:pPr>
              <w:pStyle w:val="xsmall"/>
              <w:rPr>
                <w:rFonts w:asciiTheme="minorHAnsi" w:hAnsiTheme="minorHAnsi" w:cstheme="minorHAnsi"/>
                <w:sz w:val="20"/>
              </w:rPr>
            </w:pPr>
            <w:r w:rsidRPr="004F6A7B">
              <w:rPr>
                <w:rStyle w:val="a3"/>
                <w:rFonts w:asciiTheme="minorHAnsi" w:hAnsiTheme="minorHAnsi" w:cstheme="minorHAnsi"/>
                <w:sz w:val="20"/>
              </w:rPr>
              <w:t xml:space="preserve">Εφημερίδα </w:t>
            </w:r>
            <w:proofErr w:type="spellStart"/>
            <w:r w:rsidRPr="004F6A7B">
              <w:rPr>
                <w:rStyle w:val="a4"/>
                <w:rFonts w:asciiTheme="minorHAnsi" w:hAnsiTheme="minorHAnsi" w:cstheme="minorHAnsi"/>
                <w:b/>
                <w:bCs/>
                <w:sz w:val="20"/>
              </w:rPr>
              <w:t>Ελεύθερον</w:t>
            </w:r>
            <w:proofErr w:type="spellEnd"/>
            <w:r w:rsidRPr="004F6A7B">
              <w:rPr>
                <w:rStyle w:val="a4"/>
                <w:rFonts w:asciiTheme="minorHAnsi" w:hAnsiTheme="minorHAnsi" w:cstheme="minorHAnsi"/>
                <w:b/>
                <w:bCs/>
                <w:sz w:val="20"/>
              </w:rPr>
              <w:t xml:space="preserve"> Βήμα</w:t>
            </w:r>
            <w:r w:rsidRPr="004F6A7B">
              <w:rPr>
                <w:rStyle w:val="a3"/>
                <w:rFonts w:asciiTheme="minorHAnsi" w:hAnsiTheme="minorHAnsi" w:cstheme="minorHAnsi"/>
                <w:sz w:val="20"/>
              </w:rPr>
              <w:t xml:space="preserve">, 21 Ιουλίου 1928. </w:t>
            </w:r>
            <w:r w:rsidRPr="004F6A7B">
              <w:rPr>
                <w:rStyle w:val="a4"/>
                <w:rFonts w:asciiTheme="minorHAnsi" w:hAnsiTheme="minorHAnsi" w:cstheme="minorHAnsi"/>
                <w:b/>
                <w:bCs/>
                <w:sz w:val="20"/>
              </w:rPr>
              <w:t>Τα κείμενα του Ελευθερίου Βενιζέλου. Η ζωντανή ιστορία της δραματικής περιόδου του έθνους 1909-1936</w:t>
            </w:r>
            <w:r w:rsidRPr="004F6A7B">
              <w:rPr>
                <w:rStyle w:val="a3"/>
                <w:rFonts w:asciiTheme="minorHAnsi" w:hAnsiTheme="minorHAnsi" w:cstheme="minorHAnsi"/>
                <w:sz w:val="20"/>
              </w:rPr>
              <w:t xml:space="preserve">, επιμέλεια και ιστορικά υπομνήματα </w:t>
            </w:r>
            <w:proofErr w:type="spellStart"/>
            <w:r w:rsidRPr="004F6A7B">
              <w:rPr>
                <w:rStyle w:val="a3"/>
                <w:rFonts w:asciiTheme="minorHAnsi" w:hAnsiTheme="minorHAnsi" w:cstheme="minorHAnsi"/>
                <w:sz w:val="20"/>
              </w:rPr>
              <w:t>Στεφ</w:t>
            </w:r>
            <w:proofErr w:type="spellEnd"/>
            <w:r w:rsidRPr="004F6A7B">
              <w:rPr>
                <w:rStyle w:val="a3"/>
                <w:rFonts w:asciiTheme="minorHAnsi" w:hAnsiTheme="minorHAnsi" w:cstheme="minorHAnsi"/>
                <w:sz w:val="20"/>
              </w:rPr>
              <w:t xml:space="preserve">. Ι. Στεφάνου, </w:t>
            </w:r>
            <w:proofErr w:type="spellStart"/>
            <w:r w:rsidRPr="004F6A7B">
              <w:rPr>
                <w:rStyle w:val="a3"/>
                <w:rFonts w:asciiTheme="minorHAnsi" w:hAnsiTheme="minorHAnsi" w:cstheme="minorHAnsi"/>
                <w:sz w:val="20"/>
              </w:rPr>
              <w:t>τόμ</w:t>
            </w:r>
            <w:proofErr w:type="spellEnd"/>
            <w:r w:rsidRPr="004F6A7B">
              <w:rPr>
                <w:rStyle w:val="a3"/>
                <w:rFonts w:asciiTheme="minorHAnsi" w:hAnsiTheme="minorHAnsi" w:cstheme="minorHAnsi"/>
                <w:sz w:val="20"/>
              </w:rPr>
              <w:t>. 3 (1920-1929), Αθήνα 1983, σ. 468.</w:t>
            </w:r>
          </w:p>
          <w:p w:rsidR="004F6A7B" w:rsidRPr="004F6A7B" w:rsidRDefault="004F6A7B" w:rsidP="004F6A7B">
            <w:pPr>
              <w:pStyle w:val="Web"/>
              <w:rPr>
                <w:rFonts w:asciiTheme="minorHAnsi" w:hAnsiTheme="minorHAnsi" w:cstheme="minorHAnsi"/>
              </w:rPr>
            </w:pPr>
          </w:p>
        </w:tc>
      </w:tr>
    </w:tbl>
    <w:p w:rsidR="004F6A7B" w:rsidRPr="004F6A7B" w:rsidRDefault="004F6A7B" w:rsidP="004F6A7B">
      <w:pPr>
        <w:pStyle w:val="Web"/>
        <w:rPr>
          <w:rFonts w:asciiTheme="minorHAnsi" w:hAnsiTheme="minorHAnsi" w:cstheme="minorHAns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F6A7B" w:rsidRPr="004F6A7B" w:rsidTr="004F6A7B">
        <w:tc>
          <w:tcPr>
            <w:tcW w:w="8296" w:type="dxa"/>
          </w:tcPr>
          <w:p w:rsidR="004F6A7B" w:rsidRPr="004F6A7B" w:rsidRDefault="004F6A7B" w:rsidP="004F6A7B">
            <w:pPr>
              <w:pStyle w:val="Web"/>
              <w:rPr>
                <w:rFonts w:asciiTheme="minorHAnsi" w:hAnsiTheme="minorHAnsi" w:cstheme="minorHAnsi"/>
                <w:b/>
                <w:i/>
              </w:rPr>
            </w:pPr>
            <w:r w:rsidRPr="004F6A7B">
              <w:rPr>
                <w:rFonts w:asciiTheme="minorHAnsi" w:hAnsiTheme="minorHAnsi" w:cstheme="minorHAnsi"/>
                <w:b/>
                <w:i/>
              </w:rPr>
              <w:t>Ματιά στο παρελθόν</w:t>
            </w:r>
          </w:p>
          <w:p w:rsidR="004F6A7B" w:rsidRPr="004F6A7B" w:rsidRDefault="004F6A7B" w:rsidP="004F6A7B">
            <w:pPr>
              <w:pStyle w:val="Web"/>
              <w:rPr>
                <w:rFonts w:asciiTheme="minorHAnsi" w:hAnsiTheme="minorHAnsi" w:cstheme="minorHAnsi"/>
              </w:rPr>
            </w:pPr>
            <w:r w:rsidRPr="004F6A7B">
              <w:rPr>
                <w:rStyle w:val="a3"/>
                <w:rFonts w:asciiTheme="minorHAnsi" w:hAnsiTheme="minorHAnsi" w:cstheme="minorHAnsi"/>
              </w:rPr>
              <w:t>Η διεθνής οικονομική κρίση του 1929</w:t>
            </w:r>
          </w:p>
          <w:p w:rsidR="004F6A7B" w:rsidRPr="004F6A7B" w:rsidRDefault="004F6A7B" w:rsidP="004F6A7B">
            <w:pPr>
              <w:pStyle w:val="Web"/>
              <w:rPr>
                <w:rFonts w:asciiTheme="minorHAnsi" w:hAnsiTheme="minorHAnsi" w:cstheme="minorHAnsi"/>
              </w:rPr>
            </w:pPr>
            <w:r w:rsidRPr="004F6A7B">
              <w:rPr>
                <w:rFonts w:asciiTheme="minorHAnsi" w:hAnsiTheme="minorHAnsi" w:cstheme="minorHAnsi"/>
              </w:rPr>
              <w:t>Το 1929 ξέσπασε μεγάλη οικονομική κρίση στις ΗΠΑ, που επηρέασε για αρκετά χρόνια τις περισσότερες χώρες του κόσμου. Η κατάρρευση του χρηματιστηρίου της Νέας Υόρκης αποτέλεσε την πιο εμφανή εκδήλωση του προβλήματος. Η διεθνής κρίση του 1929 είχε σοβαρές κοινωνικές και πολιτικές συνέπειες. Πολλοί εργάτες και υπάλληλοι έχασαν τη δουλειά τους. Η ραγδαία αύξηση της ανεργίας προκάλεσε κοινωνική αναταραχή, η οποία εκφράστηκε με πορείες, διαδηλώσεις και απεργίες.</w:t>
            </w:r>
          </w:p>
          <w:p w:rsidR="004F6A7B" w:rsidRPr="004F6A7B" w:rsidRDefault="004F6A7B" w:rsidP="004F6A7B">
            <w:pPr>
              <w:pStyle w:val="Web"/>
              <w:rPr>
                <w:rFonts w:asciiTheme="minorHAnsi" w:hAnsiTheme="minorHAnsi" w:cstheme="minorHAnsi"/>
              </w:rPr>
            </w:pPr>
          </w:p>
        </w:tc>
      </w:tr>
    </w:tbl>
    <w:p w:rsidR="004F6A7B" w:rsidRPr="004F6A7B" w:rsidRDefault="004F6A7B" w:rsidP="004F6A7B">
      <w:pPr>
        <w:pStyle w:val="Web"/>
        <w:rPr>
          <w:rFonts w:asciiTheme="minorHAnsi" w:hAnsiTheme="minorHAnsi" w:cstheme="minorHAns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F6A7B" w:rsidRPr="004F6A7B" w:rsidTr="004F6A7B">
        <w:tc>
          <w:tcPr>
            <w:tcW w:w="8296" w:type="dxa"/>
          </w:tcPr>
          <w:p w:rsidR="004F6A7B" w:rsidRPr="004F6A7B" w:rsidRDefault="004F6A7B" w:rsidP="004F6A7B">
            <w:pPr>
              <w:pStyle w:val="questions"/>
              <w:rPr>
                <w:rFonts w:asciiTheme="minorHAnsi" w:hAnsiTheme="minorHAnsi" w:cstheme="minorHAnsi"/>
                <w:b/>
                <w:i/>
              </w:rPr>
            </w:pPr>
            <w:r w:rsidRPr="004F6A7B">
              <w:rPr>
                <w:rFonts w:asciiTheme="minorHAnsi" w:hAnsiTheme="minorHAnsi" w:cstheme="minorHAnsi"/>
                <w:b/>
                <w:i/>
              </w:rPr>
              <w:t>Ερωτήματα</w:t>
            </w:r>
          </w:p>
          <w:p w:rsidR="004F6A7B" w:rsidRPr="004F6A7B" w:rsidRDefault="004F6A7B" w:rsidP="004F6A7B">
            <w:pPr>
              <w:pStyle w:val="Web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4F6A7B">
              <w:rPr>
                <w:rFonts w:asciiTheme="minorHAnsi" w:hAnsiTheme="minorHAnsi" w:cstheme="minorHAnsi"/>
              </w:rPr>
              <w:t>Ποιες υπήρξαν για την Ελλάδα και τον ελληνισμό γενικότερα οι συνέπειες της Μικρασιατικής Καταστροφής;</w:t>
            </w:r>
          </w:p>
          <w:p w:rsidR="004F6A7B" w:rsidRPr="004F6A7B" w:rsidRDefault="004F6A7B" w:rsidP="004F6A7B">
            <w:pPr>
              <w:pStyle w:val="Web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4F6A7B">
              <w:rPr>
                <w:rFonts w:asciiTheme="minorHAnsi" w:hAnsiTheme="minorHAnsi" w:cstheme="minorHAnsi"/>
              </w:rPr>
              <w:t>Με βάση το εικονογραφικό υλικό, περιγράψτε τη μετακίνηση και την αρχική εγκατάσταση των προσφύγων στην Ελλάδα.</w:t>
            </w:r>
          </w:p>
          <w:p w:rsidR="004F6A7B" w:rsidRPr="004F6A7B" w:rsidRDefault="004F6A7B" w:rsidP="004F6A7B">
            <w:pPr>
              <w:pStyle w:val="Web"/>
              <w:rPr>
                <w:rFonts w:asciiTheme="minorHAnsi" w:hAnsiTheme="minorHAnsi" w:cstheme="minorHAnsi"/>
              </w:rPr>
            </w:pPr>
          </w:p>
        </w:tc>
      </w:tr>
    </w:tbl>
    <w:p w:rsidR="004F6A7B" w:rsidRPr="004F6A7B" w:rsidRDefault="004F6A7B" w:rsidP="004F6A7B">
      <w:pPr>
        <w:pStyle w:val="Web"/>
        <w:rPr>
          <w:rFonts w:asciiTheme="minorHAnsi" w:hAnsiTheme="minorHAnsi" w:cstheme="minorHAnsi"/>
        </w:rPr>
      </w:pPr>
    </w:p>
    <w:p w:rsidR="004F6A7B" w:rsidRPr="004F6A7B" w:rsidRDefault="004F6A7B" w:rsidP="004F6A7B">
      <w:pPr>
        <w:pStyle w:val="Web"/>
        <w:rPr>
          <w:rFonts w:asciiTheme="minorHAnsi" w:hAnsiTheme="minorHAnsi" w:cstheme="minorHAnsi"/>
        </w:rPr>
      </w:pPr>
      <w:r w:rsidRPr="004F6A7B">
        <w:rPr>
          <w:rFonts w:asciiTheme="minorHAnsi" w:hAnsiTheme="minorHAnsi" w:cstheme="minorHAnsi"/>
        </w:rPr>
        <w:t> </w:t>
      </w:r>
    </w:p>
    <w:p w:rsidR="004F6A7B" w:rsidRPr="004F6A7B" w:rsidRDefault="004F6A7B" w:rsidP="004F6A7B">
      <w:pPr>
        <w:pStyle w:val="glossary"/>
        <w:rPr>
          <w:rFonts w:asciiTheme="minorHAnsi" w:hAnsiTheme="minorHAnsi" w:cstheme="minorHAnsi"/>
        </w:rPr>
      </w:pPr>
      <w:r w:rsidRPr="004F6A7B">
        <w:rPr>
          <w:rStyle w:val="a3"/>
          <w:rFonts w:asciiTheme="minorHAnsi" w:hAnsiTheme="minorHAnsi" w:cstheme="minorHAnsi"/>
          <w:i/>
          <w:iCs/>
        </w:rPr>
        <w:lastRenderedPageBreak/>
        <w:t>Γλωσσάρι</w:t>
      </w:r>
    </w:p>
    <w:p w:rsidR="004F6A7B" w:rsidRPr="004F6A7B" w:rsidRDefault="004F6A7B" w:rsidP="004F6A7B">
      <w:pPr>
        <w:pStyle w:val="small"/>
        <w:rPr>
          <w:rFonts w:asciiTheme="minorHAnsi" w:hAnsiTheme="minorHAnsi" w:cstheme="minorHAnsi"/>
        </w:rPr>
      </w:pPr>
      <w:r w:rsidRPr="004F6A7B">
        <w:rPr>
          <w:rStyle w:val="a3"/>
          <w:rFonts w:asciiTheme="minorHAnsi" w:hAnsiTheme="minorHAnsi" w:cstheme="minorHAnsi"/>
        </w:rPr>
        <w:t>Ανταλλαγή πληθυσμών:</w:t>
      </w:r>
      <w:r w:rsidRPr="004F6A7B">
        <w:rPr>
          <w:rFonts w:asciiTheme="minorHAnsi" w:hAnsiTheme="minorHAnsi" w:cstheme="minorHAnsi"/>
        </w:rPr>
        <w:t xml:space="preserve"> Η παράλληλη μετακίνηση ανθρώπων από τον τόπο τους, μετά από διεθνή συμφωνία.</w:t>
      </w:r>
    </w:p>
    <w:p w:rsidR="004F6A7B" w:rsidRPr="004F6A7B" w:rsidRDefault="004F6A7B" w:rsidP="004F6A7B">
      <w:pPr>
        <w:pStyle w:val="small"/>
        <w:rPr>
          <w:rFonts w:asciiTheme="minorHAnsi" w:hAnsiTheme="minorHAnsi" w:cstheme="minorHAnsi"/>
        </w:rPr>
      </w:pPr>
      <w:r w:rsidRPr="004F6A7B">
        <w:rPr>
          <w:rStyle w:val="a3"/>
          <w:rFonts w:asciiTheme="minorHAnsi" w:hAnsiTheme="minorHAnsi" w:cstheme="minorHAnsi"/>
        </w:rPr>
        <w:t>Πρόσφυγες:</w:t>
      </w:r>
      <w:r w:rsidRPr="004F6A7B">
        <w:rPr>
          <w:rFonts w:asciiTheme="minorHAnsi" w:hAnsiTheme="minorHAnsi" w:cstheme="minorHAnsi"/>
        </w:rPr>
        <w:t xml:space="preserve"> Άνθρωποι που υποχρεώνονται να εγκαταλείψουν την πατρίδα τους και να καταφύγουν σε άλλες χώρες ή περιοχές.</w:t>
      </w:r>
    </w:p>
    <w:p w:rsidR="004F6A7B" w:rsidRPr="004F6A7B" w:rsidRDefault="004F6A7B" w:rsidP="004F6A7B">
      <w:pPr>
        <w:pStyle w:val="small"/>
        <w:rPr>
          <w:rFonts w:asciiTheme="minorHAnsi" w:hAnsiTheme="minorHAnsi" w:cstheme="minorHAnsi"/>
        </w:rPr>
      </w:pPr>
      <w:r w:rsidRPr="004F6A7B">
        <w:rPr>
          <w:rStyle w:val="a3"/>
          <w:rFonts w:asciiTheme="minorHAnsi" w:hAnsiTheme="minorHAnsi" w:cstheme="minorHAnsi"/>
        </w:rPr>
        <w:t>Καταυλισμοί:</w:t>
      </w:r>
      <w:r w:rsidRPr="004F6A7B">
        <w:rPr>
          <w:rFonts w:asciiTheme="minorHAnsi" w:hAnsiTheme="minorHAnsi" w:cstheme="minorHAnsi"/>
        </w:rPr>
        <w:t xml:space="preserve"> Πρόχειρη και προσωρινή διαμονή σε σκηνές.</w:t>
      </w:r>
    </w:p>
    <w:p w:rsidR="004F6A7B" w:rsidRPr="004F6A7B" w:rsidRDefault="004F6A7B" w:rsidP="004F6A7B">
      <w:pPr>
        <w:pStyle w:val="small"/>
        <w:rPr>
          <w:rFonts w:asciiTheme="minorHAnsi" w:hAnsiTheme="minorHAnsi" w:cstheme="minorHAnsi"/>
        </w:rPr>
      </w:pPr>
      <w:r w:rsidRPr="004F6A7B">
        <w:rPr>
          <w:rStyle w:val="a3"/>
          <w:rFonts w:asciiTheme="minorHAnsi" w:hAnsiTheme="minorHAnsi" w:cstheme="minorHAnsi"/>
        </w:rPr>
        <w:t>Οικισμοί:</w:t>
      </w:r>
      <w:r w:rsidRPr="004F6A7B">
        <w:rPr>
          <w:rFonts w:asciiTheme="minorHAnsi" w:hAnsiTheme="minorHAnsi" w:cstheme="minorHAnsi"/>
        </w:rPr>
        <w:t xml:space="preserve"> Μόνιμες εγκαταστάσεις κατοίκων.</w:t>
      </w:r>
    </w:p>
    <w:p w:rsidR="004F6A7B" w:rsidRPr="004F6A7B" w:rsidRDefault="004F6A7B" w:rsidP="004F6A7B">
      <w:pPr>
        <w:pStyle w:val="small"/>
        <w:rPr>
          <w:rFonts w:asciiTheme="minorHAnsi" w:hAnsiTheme="minorHAnsi" w:cstheme="minorHAnsi"/>
        </w:rPr>
      </w:pPr>
      <w:r w:rsidRPr="004F6A7B">
        <w:rPr>
          <w:rStyle w:val="a3"/>
          <w:rFonts w:asciiTheme="minorHAnsi" w:hAnsiTheme="minorHAnsi" w:cstheme="minorHAnsi"/>
        </w:rPr>
        <w:t>Ταλανίζομαι:</w:t>
      </w:r>
      <w:r w:rsidRPr="004F6A7B">
        <w:rPr>
          <w:rFonts w:asciiTheme="minorHAnsi" w:hAnsiTheme="minorHAnsi" w:cstheme="minorHAnsi"/>
        </w:rPr>
        <w:t xml:space="preserve"> Ταλαιπωρούμαι.</w:t>
      </w:r>
    </w:p>
    <w:p w:rsidR="004F6A7B" w:rsidRPr="004F6A7B" w:rsidRDefault="004F6A7B" w:rsidP="004F6A7B">
      <w:pPr>
        <w:pStyle w:val="small"/>
        <w:rPr>
          <w:rFonts w:asciiTheme="minorHAnsi" w:hAnsiTheme="minorHAnsi" w:cstheme="minorHAnsi"/>
        </w:rPr>
      </w:pPr>
      <w:r w:rsidRPr="004F6A7B">
        <w:rPr>
          <w:rStyle w:val="a3"/>
          <w:rFonts w:asciiTheme="minorHAnsi" w:hAnsiTheme="minorHAnsi" w:cstheme="minorHAnsi"/>
        </w:rPr>
        <w:t>Πραξικόπημα:</w:t>
      </w:r>
      <w:r w:rsidRPr="004F6A7B">
        <w:rPr>
          <w:rFonts w:asciiTheme="minorHAnsi" w:hAnsiTheme="minorHAnsi" w:cstheme="minorHAnsi"/>
        </w:rPr>
        <w:t xml:space="preserve"> Δυναμική πολιτική ή στρατιωτική ενέργεια, που στοχεύει στην κατάλυση του Συντάγματος μιας χώρας.</w:t>
      </w:r>
    </w:p>
    <w:p w:rsidR="004F6A7B" w:rsidRPr="004F6A7B" w:rsidRDefault="004F6A7B" w:rsidP="004F6A7B">
      <w:pPr>
        <w:pStyle w:val="small"/>
        <w:rPr>
          <w:rFonts w:asciiTheme="minorHAnsi" w:hAnsiTheme="minorHAnsi" w:cstheme="minorHAnsi"/>
        </w:rPr>
      </w:pPr>
      <w:r w:rsidRPr="004F6A7B">
        <w:rPr>
          <w:rStyle w:val="a3"/>
          <w:rFonts w:asciiTheme="minorHAnsi" w:hAnsiTheme="minorHAnsi" w:cstheme="minorHAnsi"/>
        </w:rPr>
        <w:t>Φασιστικό κόμμα:</w:t>
      </w:r>
      <w:r w:rsidRPr="004F6A7B">
        <w:rPr>
          <w:rFonts w:asciiTheme="minorHAnsi" w:hAnsiTheme="minorHAnsi" w:cstheme="minorHAnsi"/>
        </w:rPr>
        <w:t xml:space="preserve"> Το κόμμα που ίδρυσε το 1921 στην Ιταλία ο </w:t>
      </w:r>
      <w:proofErr w:type="spellStart"/>
      <w:r w:rsidRPr="004F6A7B">
        <w:rPr>
          <w:rFonts w:asciiTheme="minorHAnsi" w:hAnsiTheme="minorHAnsi" w:cstheme="minorHAnsi"/>
        </w:rPr>
        <w:t>Μπενίτο</w:t>
      </w:r>
      <w:proofErr w:type="spellEnd"/>
      <w:r w:rsidRPr="004F6A7B">
        <w:rPr>
          <w:rFonts w:asciiTheme="minorHAnsi" w:hAnsiTheme="minorHAnsi" w:cstheme="minorHAnsi"/>
        </w:rPr>
        <w:t xml:space="preserve"> </w:t>
      </w:r>
      <w:proofErr w:type="spellStart"/>
      <w:r w:rsidRPr="004F6A7B">
        <w:rPr>
          <w:rFonts w:asciiTheme="minorHAnsi" w:hAnsiTheme="minorHAnsi" w:cstheme="minorHAnsi"/>
        </w:rPr>
        <w:t>Μουσολίνι</w:t>
      </w:r>
      <w:proofErr w:type="spellEnd"/>
      <w:r w:rsidRPr="004F6A7B">
        <w:rPr>
          <w:rFonts w:asciiTheme="minorHAnsi" w:hAnsiTheme="minorHAnsi" w:cstheme="minorHAnsi"/>
        </w:rPr>
        <w:t>.</w:t>
      </w:r>
    </w:p>
    <w:p w:rsidR="004F6A7B" w:rsidRPr="004F6A7B" w:rsidRDefault="004F6A7B" w:rsidP="004F6A7B">
      <w:pPr>
        <w:pStyle w:val="small"/>
        <w:rPr>
          <w:rFonts w:asciiTheme="minorHAnsi" w:hAnsiTheme="minorHAnsi" w:cstheme="minorHAnsi"/>
        </w:rPr>
      </w:pPr>
      <w:r w:rsidRPr="004F6A7B">
        <w:rPr>
          <w:rStyle w:val="a3"/>
          <w:rFonts w:asciiTheme="minorHAnsi" w:hAnsiTheme="minorHAnsi" w:cstheme="minorHAnsi"/>
        </w:rPr>
        <w:t>Ναζιστικό κόμμα:</w:t>
      </w:r>
      <w:r w:rsidRPr="004F6A7B">
        <w:rPr>
          <w:rFonts w:asciiTheme="minorHAnsi" w:hAnsiTheme="minorHAnsi" w:cstheme="minorHAnsi"/>
        </w:rPr>
        <w:t xml:space="preserve"> Το κόμμα που ιδρύθηκε το 1919 στη Γερμανία. Έγινε γνωστό κυρίως λόγω του αρχηγού του, </w:t>
      </w:r>
      <w:proofErr w:type="spellStart"/>
      <w:r w:rsidRPr="004F6A7B">
        <w:rPr>
          <w:rFonts w:asciiTheme="minorHAnsi" w:hAnsiTheme="minorHAnsi" w:cstheme="minorHAnsi"/>
        </w:rPr>
        <w:t>Αδόλφου</w:t>
      </w:r>
      <w:proofErr w:type="spellEnd"/>
      <w:r w:rsidRPr="004F6A7B">
        <w:rPr>
          <w:rFonts w:asciiTheme="minorHAnsi" w:hAnsiTheme="minorHAnsi" w:cstheme="minorHAnsi"/>
        </w:rPr>
        <w:t xml:space="preserve"> Χίτλερ.</w:t>
      </w:r>
    </w:p>
    <w:p w:rsidR="004F6A7B" w:rsidRPr="004F6A7B" w:rsidRDefault="004F6A7B" w:rsidP="004F6A7B">
      <w:pPr>
        <w:pStyle w:val="small"/>
        <w:rPr>
          <w:rFonts w:asciiTheme="minorHAnsi" w:hAnsiTheme="minorHAnsi" w:cstheme="minorHAnsi"/>
        </w:rPr>
      </w:pPr>
      <w:r w:rsidRPr="004F6A7B">
        <w:rPr>
          <w:rStyle w:val="a3"/>
          <w:rFonts w:asciiTheme="minorHAnsi" w:hAnsiTheme="minorHAnsi" w:cstheme="minorHAnsi"/>
        </w:rPr>
        <w:t>Ερίζω:</w:t>
      </w:r>
      <w:r w:rsidRPr="004F6A7B">
        <w:rPr>
          <w:rFonts w:asciiTheme="minorHAnsi" w:hAnsiTheme="minorHAnsi" w:cstheme="minorHAnsi"/>
        </w:rPr>
        <w:t xml:space="preserve"> Φιλονικώ, λογομαχώ.</w:t>
      </w:r>
    </w:p>
    <w:p w:rsidR="004F6A7B" w:rsidRPr="004F6A7B" w:rsidRDefault="004F6A7B" w:rsidP="004F6A7B">
      <w:pPr>
        <w:pStyle w:val="small"/>
        <w:rPr>
          <w:rFonts w:asciiTheme="minorHAnsi" w:hAnsiTheme="minorHAnsi" w:cstheme="minorHAnsi"/>
        </w:rPr>
      </w:pPr>
      <w:r w:rsidRPr="004F6A7B">
        <w:rPr>
          <w:rStyle w:val="a3"/>
          <w:rFonts w:asciiTheme="minorHAnsi" w:hAnsiTheme="minorHAnsi" w:cstheme="minorHAnsi"/>
        </w:rPr>
        <w:t>Δικτατορία:</w:t>
      </w:r>
      <w:r w:rsidRPr="004F6A7B">
        <w:rPr>
          <w:rFonts w:asciiTheme="minorHAnsi" w:hAnsiTheme="minorHAnsi" w:cstheme="minorHAnsi"/>
        </w:rPr>
        <w:t xml:space="preserve"> Το πολίτευμα, όπου η εξουσία ασκείται απολυταρχικά από ένα πρόσωπο ή ομάδα ατόμων που έχουν επικρατήσει με τη βία.</w:t>
      </w:r>
    </w:p>
    <w:p w:rsidR="004C5F66" w:rsidRPr="004F6A7B" w:rsidRDefault="004C5F66" w:rsidP="004F6A7B">
      <w:pPr>
        <w:rPr>
          <w:rFonts w:asciiTheme="minorHAnsi" w:hAnsiTheme="minorHAnsi" w:cstheme="minorHAnsi"/>
        </w:rPr>
      </w:pPr>
    </w:p>
    <w:sectPr w:rsidR="004C5F66" w:rsidRPr="004F6A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084A"/>
    <w:multiLevelType w:val="multilevel"/>
    <w:tmpl w:val="6BE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B27E6"/>
    <w:multiLevelType w:val="multilevel"/>
    <w:tmpl w:val="6BE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7F6D8A"/>
    <w:multiLevelType w:val="multilevel"/>
    <w:tmpl w:val="6BE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EF6AEF"/>
    <w:multiLevelType w:val="multilevel"/>
    <w:tmpl w:val="6BE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D1BD9"/>
    <w:multiLevelType w:val="multilevel"/>
    <w:tmpl w:val="6BE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F332AF"/>
    <w:multiLevelType w:val="multilevel"/>
    <w:tmpl w:val="6BE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603051"/>
    <w:multiLevelType w:val="hybridMultilevel"/>
    <w:tmpl w:val="C0FAB2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35171"/>
    <w:multiLevelType w:val="hybridMultilevel"/>
    <w:tmpl w:val="39C0EE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30"/>
    <w:rsid w:val="00244211"/>
    <w:rsid w:val="00344752"/>
    <w:rsid w:val="004C5F66"/>
    <w:rsid w:val="004D0C37"/>
    <w:rsid w:val="004F6A7B"/>
    <w:rsid w:val="00514A6F"/>
    <w:rsid w:val="008472F8"/>
    <w:rsid w:val="00B46DE3"/>
    <w:rsid w:val="00D82430"/>
    <w:rsid w:val="00DA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49D7"/>
  <w15:chartTrackingRefBased/>
  <w15:docId w15:val="{D2737E7D-7B77-4397-B9D0-008FD471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uiPriority w:val="9"/>
    <w:qFormat/>
    <w:rsid w:val="008472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2430"/>
    <w:rPr>
      <w:b/>
      <w:bCs/>
    </w:rPr>
  </w:style>
  <w:style w:type="character" w:customStyle="1" w:styleId="2Char">
    <w:name w:val="Επικεφαλίδα 2 Char"/>
    <w:basedOn w:val="a0"/>
    <w:link w:val="2"/>
    <w:uiPriority w:val="9"/>
    <w:rsid w:val="008472F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unhideWhenUsed/>
    <w:rsid w:val="008472F8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semiHidden/>
    <w:unhideWhenUsed/>
    <w:rsid w:val="008472F8"/>
    <w:rPr>
      <w:color w:val="0000FF"/>
      <w:u w:val="single"/>
    </w:rPr>
  </w:style>
  <w:style w:type="character" w:styleId="a4">
    <w:name w:val="Emphasis"/>
    <w:basedOn w:val="a0"/>
    <w:uiPriority w:val="20"/>
    <w:qFormat/>
    <w:rsid w:val="008472F8"/>
    <w:rPr>
      <w:i/>
      <w:iCs/>
    </w:rPr>
  </w:style>
  <w:style w:type="character" w:customStyle="1" w:styleId="st">
    <w:name w:val="st"/>
    <w:basedOn w:val="a0"/>
    <w:rsid w:val="008472F8"/>
  </w:style>
  <w:style w:type="character" w:customStyle="1" w:styleId="nntabs-toggle-inner">
    <w:name w:val="nn_tabs-toggle-inner"/>
    <w:basedOn w:val="a0"/>
    <w:rsid w:val="008472F8"/>
  </w:style>
  <w:style w:type="paragraph" w:customStyle="1" w:styleId="glossary">
    <w:name w:val="glossary"/>
    <w:basedOn w:val="a"/>
    <w:rsid w:val="008472F8"/>
    <w:pPr>
      <w:spacing w:before="100" w:beforeAutospacing="1" w:after="100" w:afterAutospacing="1"/>
    </w:pPr>
  </w:style>
  <w:style w:type="paragraph" w:customStyle="1" w:styleId="small">
    <w:name w:val="small"/>
    <w:basedOn w:val="a"/>
    <w:rsid w:val="008472F8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24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s">
    <w:name w:val="questions"/>
    <w:basedOn w:val="a"/>
    <w:rsid w:val="00244211"/>
    <w:pPr>
      <w:spacing w:before="100" w:beforeAutospacing="1" w:after="100" w:afterAutospacing="1"/>
    </w:pPr>
  </w:style>
  <w:style w:type="paragraph" w:customStyle="1" w:styleId="eye">
    <w:name w:val="eye"/>
    <w:basedOn w:val="a"/>
    <w:rsid w:val="00244211"/>
    <w:pPr>
      <w:spacing w:before="100" w:beforeAutospacing="1" w:after="100" w:afterAutospacing="1"/>
    </w:pPr>
  </w:style>
  <w:style w:type="paragraph" w:customStyle="1" w:styleId="papyrus">
    <w:name w:val="papyrus"/>
    <w:basedOn w:val="a"/>
    <w:rsid w:val="00244211"/>
    <w:pPr>
      <w:spacing w:before="100" w:beforeAutospacing="1" w:after="100" w:afterAutospacing="1"/>
    </w:pPr>
  </w:style>
  <w:style w:type="paragraph" w:customStyle="1" w:styleId="xsmall">
    <w:name w:val="xsmall"/>
    <w:basedOn w:val="a"/>
    <w:rsid w:val="00244211"/>
    <w:pPr>
      <w:spacing w:before="100" w:beforeAutospacing="1" w:after="100" w:afterAutospacing="1"/>
    </w:pPr>
  </w:style>
  <w:style w:type="character" w:customStyle="1" w:styleId="mw-mmv-title">
    <w:name w:val="mw-mmv-title"/>
    <w:basedOn w:val="a0"/>
    <w:rsid w:val="00B46DE3"/>
  </w:style>
  <w:style w:type="paragraph" w:customStyle="1" w:styleId="indent">
    <w:name w:val="indent"/>
    <w:basedOn w:val="a"/>
    <w:rsid w:val="00B46DE3"/>
    <w:pPr>
      <w:spacing w:before="100" w:beforeAutospacing="1" w:after="100" w:afterAutospacing="1"/>
    </w:pPr>
  </w:style>
  <w:style w:type="character" w:customStyle="1" w:styleId="lrzxr">
    <w:name w:val="lrzxr"/>
    <w:basedOn w:val="a0"/>
    <w:rsid w:val="00B46DE3"/>
  </w:style>
  <w:style w:type="character" w:customStyle="1" w:styleId="rltabs-toggle-inner">
    <w:name w:val="rl_tabs-toggle-inner"/>
    <w:basedOn w:val="a0"/>
    <w:rsid w:val="00B46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8491">
          <w:marLeft w:val="0"/>
          <w:marRight w:val="0"/>
          <w:marTop w:val="9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75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575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3145">
          <w:marLeft w:val="0"/>
          <w:marRight w:val="0"/>
          <w:marTop w:val="12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78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64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1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1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7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ainia.gr/images/ST_taxi/istoria/E_06_O_mesopolemos/arithmogrammi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Πολυζώης Μπαμπούρας</dc:creator>
  <cp:keywords/>
  <dc:description/>
  <cp:lastModifiedBy>Πολυζώης Μπαμπούρας</cp:lastModifiedBy>
  <cp:revision>2</cp:revision>
  <dcterms:created xsi:type="dcterms:W3CDTF">2019-07-29T06:45:00Z</dcterms:created>
  <dcterms:modified xsi:type="dcterms:W3CDTF">2019-07-29T06:45:00Z</dcterms:modified>
</cp:coreProperties>
</file>