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5A1" w:rsidRPr="00C345A1" w:rsidRDefault="00C345A1" w:rsidP="00C345A1">
      <w:pPr>
        <w:spacing w:before="100" w:beforeAutospacing="1" w:after="100" w:afterAutospacing="1" w:line="240" w:lineRule="auto"/>
        <w:outlineLvl w:val="1"/>
        <w:rPr>
          <w:rFonts w:eastAsia="Times New Roman" w:cstheme="minorHAnsi"/>
          <w:b/>
          <w:bCs/>
          <w:sz w:val="28"/>
          <w:szCs w:val="24"/>
          <w:lang w:eastAsia="el-GR"/>
        </w:rPr>
      </w:pPr>
      <w:r w:rsidRPr="00C345A1">
        <w:rPr>
          <w:rFonts w:eastAsia="Times New Roman" w:cstheme="minorHAnsi"/>
          <w:b/>
          <w:bCs/>
          <w:sz w:val="28"/>
          <w:szCs w:val="24"/>
          <w:lang w:eastAsia="el-GR"/>
        </w:rPr>
        <w:t xml:space="preserve">03.06 Η επανάσταση στην Ήπειρο, τη Θεσσαλία και τη Μακεδονία </w:t>
      </w:r>
    </w:p>
    <w:p w:rsidR="00C345A1" w:rsidRPr="00C345A1" w:rsidRDefault="00C345A1" w:rsidP="009439F6">
      <w:pPr>
        <w:spacing w:before="100" w:beforeAutospacing="1" w:after="100" w:afterAutospacing="1" w:line="240" w:lineRule="auto"/>
        <w:jc w:val="center"/>
        <w:rPr>
          <w:rFonts w:eastAsia="Times New Roman" w:cstheme="minorHAnsi"/>
          <w:sz w:val="24"/>
          <w:szCs w:val="24"/>
          <w:lang w:eastAsia="el-GR"/>
        </w:rPr>
      </w:pPr>
      <w:r w:rsidRPr="009439F6">
        <w:rPr>
          <w:rFonts w:eastAsia="Times New Roman" w:cstheme="minorHAnsi"/>
          <w:b/>
          <w:bCs/>
          <w:noProof/>
          <w:sz w:val="24"/>
          <w:szCs w:val="24"/>
          <w:lang w:eastAsia="el-GR"/>
        </w:rPr>
        <w:drawing>
          <wp:inline distT="0" distB="0" distL="0" distR="0" wp14:anchorId="4FD286AF" wp14:editId="5A85C65B">
            <wp:extent cx="4762500" cy="866775"/>
            <wp:effectExtent l="0" t="0" r="0" b="9525"/>
            <wp:docPr id="14" name="Εικόνα 14" descr="arithmogr">
              <a:hlinkClick xmlns:a="http://schemas.openxmlformats.org/drawingml/2006/main" r:id="rId5" tgtFrame="&quot;_blank&quot;" tooltip="&quot;arithmog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ithmogr">
                      <a:hlinkClick r:id="rId5" tgtFrame="&quot;_blank&quot;" tooltip="&quot;arithmogr&quot;"/>
                    </pic:cNvP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762500" cy="866775"/>
                    </a:xfrm>
                    <a:prstGeom prst="rect">
                      <a:avLst/>
                    </a:prstGeom>
                    <a:noFill/>
                    <a:ln>
                      <a:noFill/>
                    </a:ln>
                  </pic:spPr>
                </pic:pic>
              </a:graphicData>
            </a:graphic>
          </wp:inline>
        </w:drawing>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9439F6">
        <w:rPr>
          <w:rFonts w:eastAsia="Times New Roman" w:cstheme="minorHAnsi"/>
          <w:b/>
          <w:bCs/>
          <w:sz w:val="24"/>
          <w:szCs w:val="24"/>
          <w:lang w:eastAsia="el-GR"/>
        </w:rPr>
        <w:t>Πότε επαναστάτησαν οι άλλες περιοχές της Ελλάδας ;</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t>Ταυτόχρονα με την επανάσταση στην Πελοπόννησο και τη Στερεά Ελλάδα, ξεσηκώθηκε η Ήπειρος, η Θεσσαλία και η Μακεδονία.</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9439F6">
        <w:rPr>
          <w:rFonts w:eastAsia="Times New Roman" w:cstheme="minorHAnsi"/>
          <w:b/>
          <w:bCs/>
          <w:sz w:val="24"/>
          <w:szCs w:val="24"/>
          <w:lang w:eastAsia="el-GR"/>
        </w:rPr>
        <w:t>Ποια ήταν η τύχη της επανάστασης των Σουλιωτών ;</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t xml:space="preserve">Από το </w:t>
      </w:r>
      <w:r w:rsidRPr="009439F6">
        <w:rPr>
          <w:rFonts w:eastAsia="Times New Roman" w:cstheme="minorHAnsi"/>
          <w:b/>
          <w:bCs/>
          <w:sz w:val="24"/>
          <w:szCs w:val="24"/>
          <w:lang w:eastAsia="el-GR"/>
        </w:rPr>
        <w:t>1820</w:t>
      </w:r>
      <w:r w:rsidRPr="00C345A1">
        <w:rPr>
          <w:rFonts w:eastAsia="Times New Roman" w:cstheme="minorHAnsi"/>
          <w:sz w:val="24"/>
          <w:szCs w:val="24"/>
          <w:lang w:eastAsia="el-GR"/>
        </w:rPr>
        <w:t xml:space="preserve"> οι </w:t>
      </w:r>
      <w:r w:rsidRPr="009439F6">
        <w:rPr>
          <w:rFonts w:eastAsia="Times New Roman" w:cstheme="minorHAnsi"/>
          <w:b/>
          <w:bCs/>
          <w:sz w:val="24"/>
          <w:szCs w:val="24"/>
          <w:lang w:eastAsia="el-GR"/>
        </w:rPr>
        <w:t>Σουλιώτες</w:t>
      </w:r>
      <w:r w:rsidRPr="00C345A1">
        <w:rPr>
          <w:rFonts w:eastAsia="Times New Roman" w:cstheme="minorHAnsi"/>
          <w:sz w:val="24"/>
          <w:szCs w:val="24"/>
          <w:lang w:eastAsia="el-GR"/>
        </w:rPr>
        <w:t xml:space="preserve"> έχουν επιστρέψει στο Σούλι. </w:t>
      </w:r>
    </w:p>
    <w:p w:rsidR="00C345A1" w:rsidRPr="00C345A1" w:rsidRDefault="00C345A1" w:rsidP="00C345A1">
      <w:pPr>
        <w:numPr>
          <w:ilvl w:val="0"/>
          <w:numId w:val="3"/>
        </w:num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t xml:space="preserve">Αρχικά </w:t>
      </w:r>
      <w:r w:rsidRPr="009439F6">
        <w:rPr>
          <w:rFonts w:eastAsia="Times New Roman" w:cstheme="minorHAnsi"/>
          <w:b/>
          <w:bCs/>
          <w:sz w:val="24"/>
          <w:szCs w:val="24"/>
          <w:lang w:eastAsia="el-GR"/>
        </w:rPr>
        <w:t>κόβουν την επικοινωνία των Ιωαννίνων με την Άρτα και την Πρέβεζα</w:t>
      </w:r>
      <w:r w:rsidRPr="00C345A1">
        <w:rPr>
          <w:rFonts w:eastAsia="Times New Roman" w:cstheme="minorHAnsi"/>
          <w:sz w:val="24"/>
          <w:szCs w:val="24"/>
          <w:lang w:eastAsia="el-GR"/>
        </w:rPr>
        <w:t xml:space="preserve">. </w:t>
      </w:r>
    </w:p>
    <w:p w:rsidR="00C345A1" w:rsidRPr="00C345A1" w:rsidRDefault="00C345A1" w:rsidP="00C345A1">
      <w:pPr>
        <w:numPr>
          <w:ilvl w:val="0"/>
          <w:numId w:val="3"/>
        </w:numPr>
        <w:spacing w:before="100" w:beforeAutospacing="1" w:after="100" w:afterAutospacing="1" w:line="240" w:lineRule="auto"/>
        <w:rPr>
          <w:rFonts w:eastAsia="Times New Roman" w:cstheme="minorHAnsi"/>
          <w:sz w:val="24"/>
          <w:szCs w:val="24"/>
          <w:lang w:eastAsia="el-GR"/>
        </w:rPr>
      </w:pPr>
      <w:r w:rsidRPr="009439F6">
        <w:rPr>
          <w:rFonts w:eastAsia="Times New Roman" w:cstheme="minorHAnsi"/>
          <w:b/>
          <w:bCs/>
          <w:sz w:val="24"/>
          <w:szCs w:val="24"/>
          <w:lang w:eastAsia="el-GR"/>
        </w:rPr>
        <w:t>Επιτίθενται σε Πάργα και Άρτα</w:t>
      </w:r>
      <w:r w:rsidRPr="00C345A1">
        <w:rPr>
          <w:rFonts w:eastAsia="Times New Roman" w:cstheme="minorHAnsi"/>
          <w:sz w:val="24"/>
          <w:szCs w:val="24"/>
          <w:lang w:eastAsia="el-GR"/>
        </w:rPr>
        <w:t xml:space="preserve"> αλλά δεν κατορθώνουν να τις κυριεύσουν. </w:t>
      </w:r>
    </w:p>
    <w:p w:rsidR="00C345A1" w:rsidRPr="00C345A1" w:rsidRDefault="00C345A1" w:rsidP="00C345A1">
      <w:pPr>
        <w:numPr>
          <w:ilvl w:val="0"/>
          <w:numId w:val="3"/>
        </w:numPr>
        <w:spacing w:before="100" w:beforeAutospacing="1" w:after="100" w:afterAutospacing="1" w:line="240" w:lineRule="auto"/>
        <w:rPr>
          <w:rFonts w:eastAsia="Times New Roman" w:cstheme="minorHAnsi"/>
          <w:sz w:val="24"/>
          <w:szCs w:val="24"/>
          <w:lang w:eastAsia="el-GR"/>
        </w:rPr>
      </w:pPr>
      <w:r w:rsidRPr="009439F6">
        <w:rPr>
          <w:rFonts w:eastAsia="Times New Roman" w:cstheme="minorHAnsi"/>
          <w:b/>
          <w:bCs/>
          <w:sz w:val="24"/>
          <w:szCs w:val="24"/>
          <w:lang w:eastAsia="el-GR"/>
        </w:rPr>
        <w:t>Νικούν τους Τούρκους στη θέση Πέντε Πηγάδια</w:t>
      </w:r>
      <w:r w:rsidRPr="00C345A1">
        <w:rPr>
          <w:rFonts w:eastAsia="Times New Roman" w:cstheme="minorHAnsi"/>
          <w:sz w:val="24"/>
          <w:szCs w:val="24"/>
          <w:lang w:eastAsia="el-GR"/>
        </w:rPr>
        <w:t>.</w:t>
      </w:r>
    </w:p>
    <w:p w:rsidR="00C345A1" w:rsidRPr="00C345A1" w:rsidRDefault="00C345A1" w:rsidP="00C345A1">
      <w:pPr>
        <w:numPr>
          <w:ilvl w:val="0"/>
          <w:numId w:val="3"/>
        </w:num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t xml:space="preserve">Στα </w:t>
      </w:r>
      <w:r w:rsidRPr="009439F6">
        <w:rPr>
          <w:rFonts w:eastAsia="Times New Roman" w:cstheme="minorHAnsi"/>
          <w:b/>
          <w:bCs/>
          <w:sz w:val="24"/>
          <w:szCs w:val="24"/>
          <w:lang w:eastAsia="el-GR"/>
        </w:rPr>
        <w:t>τέλη του 1821</w:t>
      </w:r>
      <w:r w:rsidRPr="00C345A1">
        <w:rPr>
          <w:rFonts w:eastAsia="Times New Roman" w:cstheme="minorHAnsi"/>
          <w:sz w:val="24"/>
          <w:szCs w:val="24"/>
          <w:lang w:eastAsia="el-GR"/>
        </w:rPr>
        <w:t xml:space="preserve">, όταν τους εγκαταλείπουν οι Αλβανοί σύμμαχοί τους </w:t>
      </w:r>
      <w:r w:rsidRPr="009439F6">
        <w:rPr>
          <w:rFonts w:eastAsia="Times New Roman" w:cstheme="minorHAnsi"/>
          <w:b/>
          <w:bCs/>
          <w:sz w:val="24"/>
          <w:szCs w:val="24"/>
          <w:lang w:eastAsia="el-GR"/>
        </w:rPr>
        <w:t>αναγκάζονται να υπογράψουν ανακωχή με τους Τούρκους</w:t>
      </w:r>
      <w:r w:rsidRPr="00C345A1">
        <w:rPr>
          <w:rFonts w:eastAsia="Times New Roman" w:cstheme="minorHAnsi"/>
          <w:sz w:val="24"/>
          <w:szCs w:val="24"/>
          <w:lang w:eastAsia="el-GR"/>
        </w:rPr>
        <w:t>.</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9439F6">
        <w:rPr>
          <w:rFonts w:eastAsia="Times New Roman" w:cstheme="minorHAnsi"/>
          <w:b/>
          <w:bCs/>
          <w:sz w:val="24"/>
          <w:szCs w:val="24"/>
          <w:lang w:eastAsia="el-GR"/>
        </w:rPr>
        <w:t>Ποια ήταν η σημασία της Μάχης στο Πέτα ;</w:t>
      </w:r>
    </w:p>
    <w:p w:rsidR="00C345A1" w:rsidRPr="00C345A1" w:rsidRDefault="00C345A1" w:rsidP="00C345A1">
      <w:pPr>
        <w:spacing w:beforeAutospacing="1" w:after="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t xml:space="preserve">Όταν ο </w:t>
      </w:r>
      <w:r w:rsidRPr="009439F6">
        <w:rPr>
          <w:rFonts w:eastAsia="Times New Roman" w:cstheme="minorHAnsi"/>
          <w:b/>
          <w:bCs/>
          <w:sz w:val="24"/>
          <w:szCs w:val="24"/>
          <w:lang w:eastAsia="el-GR"/>
        </w:rPr>
        <w:t>Χουρσίτ</w:t>
      </w:r>
      <w:r w:rsidRPr="00C345A1">
        <w:rPr>
          <w:rFonts w:eastAsia="Times New Roman" w:cstheme="minorHAnsi"/>
          <w:sz w:val="24"/>
          <w:szCs w:val="24"/>
          <w:lang w:eastAsia="el-GR"/>
        </w:rPr>
        <w:t xml:space="preserve"> απαλλάχθηκε από τον Αλή Πασά, </w:t>
      </w:r>
      <w:r w:rsidRPr="009439F6">
        <w:rPr>
          <w:rFonts w:eastAsia="Times New Roman" w:cstheme="minorHAnsi"/>
          <w:b/>
          <w:bCs/>
          <w:sz w:val="24"/>
          <w:szCs w:val="24"/>
          <w:lang w:eastAsia="el-GR"/>
        </w:rPr>
        <w:t>σχεδίασε την κάθοδό του στη Νότια Ελλάδα για να συντρίψει την επανάσταση</w:t>
      </w:r>
      <w:r w:rsidRPr="00C345A1">
        <w:rPr>
          <w:rFonts w:eastAsia="Times New Roman" w:cstheme="minorHAnsi"/>
          <w:sz w:val="24"/>
          <w:szCs w:val="24"/>
          <w:lang w:eastAsia="el-GR"/>
        </w:rPr>
        <w:t xml:space="preserve">. </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9439F6">
        <w:rPr>
          <w:rFonts w:eastAsia="Times New Roman" w:cstheme="minorHAnsi"/>
          <w:b/>
          <w:bCs/>
          <w:sz w:val="24"/>
          <w:szCs w:val="24"/>
          <w:lang w:eastAsia="el-GR"/>
        </w:rPr>
        <w:t>Έλληνες και Φιλέλληνες με αρχηγό τον Μαυροκορδάτο</w:t>
      </w:r>
      <w:r w:rsidRPr="00C345A1">
        <w:rPr>
          <w:rFonts w:eastAsia="Times New Roman" w:cstheme="minorHAnsi"/>
          <w:sz w:val="24"/>
          <w:szCs w:val="24"/>
          <w:lang w:eastAsia="el-GR"/>
        </w:rPr>
        <w:t xml:space="preserve"> </w:t>
      </w:r>
      <w:r w:rsidRPr="009439F6">
        <w:rPr>
          <w:rFonts w:eastAsia="Times New Roman" w:cstheme="minorHAnsi"/>
          <w:b/>
          <w:bCs/>
          <w:sz w:val="24"/>
          <w:szCs w:val="24"/>
          <w:lang w:eastAsia="el-GR"/>
        </w:rPr>
        <w:t>προσπάθησαν να τον σταματήσουν στο Πέτα (4 Ιουλίου 1822)</w:t>
      </w:r>
      <w:r w:rsidRPr="00C345A1">
        <w:rPr>
          <w:rFonts w:eastAsia="Times New Roman" w:cstheme="minorHAnsi"/>
          <w:sz w:val="24"/>
          <w:szCs w:val="24"/>
          <w:lang w:eastAsia="el-GR"/>
        </w:rPr>
        <w:t xml:space="preserve">. </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t xml:space="preserve">Οι Τούρκοι με αρχηγό τον Κιουταχή τους συνέτριψαν. </w:t>
      </w:r>
      <w:r w:rsidRPr="009439F6">
        <w:rPr>
          <w:rFonts w:eastAsia="Times New Roman" w:cstheme="minorHAnsi"/>
          <w:b/>
          <w:bCs/>
          <w:sz w:val="24"/>
          <w:szCs w:val="24"/>
          <w:lang w:eastAsia="el-GR"/>
        </w:rPr>
        <w:t>Η έλλειψη οργάνωσης και στρατιωτικής εμπειρίας από τον Μαυροκορδάτο έφεραν την καταστροφή</w:t>
      </w:r>
      <w:r w:rsidRPr="00C345A1">
        <w:rPr>
          <w:rFonts w:eastAsia="Times New Roman" w:cstheme="minorHAnsi"/>
          <w:sz w:val="24"/>
          <w:szCs w:val="24"/>
          <w:lang w:eastAsia="el-GR"/>
        </w:rPr>
        <w:t xml:space="preserve">. Περίπου το 1/3 των πολεμιστών χάθηκε ή αιχμαλωτίστηκε, όπως και οι περισσότεροι από τους Φιλέλληνες μαζί με τον αρχηγό τους </w:t>
      </w:r>
      <w:r w:rsidRPr="009439F6">
        <w:rPr>
          <w:rFonts w:eastAsia="Times New Roman" w:cstheme="minorHAnsi"/>
          <w:b/>
          <w:bCs/>
          <w:sz w:val="24"/>
          <w:szCs w:val="24"/>
          <w:lang w:eastAsia="el-GR"/>
        </w:rPr>
        <w:t xml:space="preserve">Ανδρέα </w:t>
      </w:r>
      <w:proofErr w:type="spellStart"/>
      <w:r w:rsidRPr="009439F6">
        <w:rPr>
          <w:rFonts w:eastAsia="Times New Roman" w:cstheme="minorHAnsi"/>
          <w:b/>
          <w:bCs/>
          <w:sz w:val="24"/>
          <w:szCs w:val="24"/>
          <w:lang w:eastAsia="el-GR"/>
        </w:rPr>
        <w:t>Δάνια</w:t>
      </w:r>
      <w:proofErr w:type="spellEnd"/>
      <w:r w:rsidRPr="00C345A1">
        <w:rPr>
          <w:rFonts w:eastAsia="Times New Roman" w:cstheme="minorHAnsi"/>
          <w:sz w:val="24"/>
          <w:szCs w:val="24"/>
          <w:lang w:eastAsia="el-GR"/>
        </w:rPr>
        <w:t>. Η Δυτική Ελλάδα ήταν πλέον στο έλεος των Τούρκων.</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9439F6">
        <w:rPr>
          <w:rFonts w:eastAsia="Times New Roman" w:cstheme="minorHAnsi"/>
          <w:b/>
          <w:bCs/>
          <w:sz w:val="24"/>
          <w:szCs w:val="24"/>
          <w:lang w:eastAsia="el-GR"/>
        </w:rPr>
        <w:t>Ποιες ήταν οι συνέπειες της ήττας στο Πέτα ;</w:t>
      </w:r>
    </w:p>
    <w:p w:rsidR="00C345A1" w:rsidRPr="00C345A1" w:rsidRDefault="00C345A1" w:rsidP="00C345A1">
      <w:pPr>
        <w:numPr>
          <w:ilvl w:val="0"/>
          <w:numId w:val="4"/>
        </w:num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t>Η Δυτική Ελλάδα αναγκάστηκε να συνθηκολογήσει.</w:t>
      </w:r>
    </w:p>
    <w:p w:rsidR="00C345A1" w:rsidRPr="00C345A1" w:rsidRDefault="00C345A1" w:rsidP="00C345A1">
      <w:pPr>
        <w:numPr>
          <w:ilvl w:val="0"/>
          <w:numId w:val="4"/>
        </w:num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t>Το Μεσολόγγι πολιορκήθηκε για πρώτη φορά.</w:t>
      </w:r>
    </w:p>
    <w:p w:rsidR="00C345A1" w:rsidRPr="00C345A1" w:rsidRDefault="00C345A1" w:rsidP="00C345A1">
      <w:pPr>
        <w:numPr>
          <w:ilvl w:val="0"/>
          <w:numId w:val="4"/>
        </w:num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t xml:space="preserve">Οι Σουλιώτες </w:t>
      </w:r>
      <w:proofErr w:type="spellStart"/>
      <w:r w:rsidRPr="00C345A1">
        <w:rPr>
          <w:rFonts w:eastAsia="Times New Roman" w:cstheme="minorHAnsi"/>
          <w:sz w:val="24"/>
          <w:szCs w:val="24"/>
          <w:lang w:eastAsia="el-GR"/>
        </w:rPr>
        <w:t>συνθηκολόγησσαν</w:t>
      </w:r>
      <w:proofErr w:type="spellEnd"/>
      <w:r w:rsidRPr="00C345A1">
        <w:rPr>
          <w:rFonts w:eastAsia="Times New Roman" w:cstheme="minorHAnsi"/>
          <w:sz w:val="24"/>
          <w:szCs w:val="24"/>
          <w:lang w:eastAsia="el-GR"/>
        </w:rPr>
        <w:t xml:space="preserve"> και εγκατέλειψαν οριστικά το Σούλι.</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t> </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9439F6">
        <w:rPr>
          <w:rFonts w:eastAsia="Times New Roman" w:cstheme="minorHAnsi"/>
          <w:b/>
          <w:bCs/>
          <w:sz w:val="24"/>
          <w:szCs w:val="24"/>
          <w:lang w:eastAsia="el-GR"/>
        </w:rPr>
        <w:t>Ποια ήταν τα γεγονότα της επανάστασης στη Θεσσαλία ;</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lastRenderedPageBreak/>
        <w:t xml:space="preserve">Τον Μάιο του 1821 επαναστατεί η Θεσσαλία. Οι Φιλικοί </w:t>
      </w:r>
      <w:r w:rsidRPr="009439F6">
        <w:rPr>
          <w:rFonts w:eastAsia="Times New Roman" w:cstheme="minorHAnsi"/>
          <w:b/>
          <w:bCs/>
          <w:sz w:val="24"/>
          <w:szCs w:val="24"/>
          <w:lang w:eastAsia="el-GR"/>
        </w:rPr>
        <w:t>Άνθιμος Γαζής</w:t>
      </w:r>
      <w:r w:rsidRPr="00C345A1">
        <w:rPr>
          <w:rFonts w:eastAsia="Times New Roman" w:cstheme="minorHAnsi"/>
          <w:sz w:val="24"/>
          <w:szCs w:val="24"/>
          <w:lang w:eastAsia="el-GR"/>
        </w:rPr>
        <w:t xml:space="preserve"> και </w:t>
      </w:r>
      <w:r w:rsidRPr="009439F6">
        <w:rPr>
          <w:rFonts w:eastAsia="Times New Roman" w:cstheme="minorHAnsi"/>
          <w:b/>
          <w:bCs/>
          <w:sz w:val="24"/>
          <w:szCs w:val="24"/>
          <w:lang w:eastAsia="el-GR"/>
        </w:rPr>
        <w:t xml:space="preserve">Κυριάκος </w:t>
      </w:r>
      <w:proofErr w:type="spellStart"/>
      <w:r w:rsidRPr="009439F6">
        <w:rPr>
          <w:rFonts w:eastAsia="Times New Roman" w:cstheme="minorHAnsi"/>
          <w:b/>
          <w:bCs/>
          <w:sz w:val="24"/>
          <w:szCs w:val="24"/>
          <w:lang w:eastAsia="el-GR"/>
        </w:rPr>
        <w:t>Μπασδέκης</w:t>
      </w:r>
      <w:proofErr w:type="spellEnd"/>
      <w:r w:rsidRPr="00C345A1">
        <w:rPr>
          <w:rFonts w:eastAsia="Times New Roman" w:cstheme="minorHAnsi"/>
          <w:sz w:val="24"/>
          <w:szCs w:val="24"/>
          <w:lang w:eastAsia="el-GR"/>
        </w:rPr>
        <w:t xml:space="preserve"> ξεκινούν την επανάσταση στο </w:t>
      </w:r>
      <w:r w:rsidRPr="009439F6">
        <w:rPr>
          <w:rFonts w:eastAsia="Times New Roman" w:cstheme="minorHAnsi"/>
          <w:b/>
          <w:bCs/>
          <w:sz w:val="24"/>
          <w:szCs w:val="24"/>
          <w:lang w:eastAsia="el-GR"/>
        </w:rPr>
        <w:t>Πήλιο</w:t>
      </w:r>
      <w:r w:rsidRPr="00C345A1">
        <w:rPr>
          <w:rFonts w:eastAsia="Times New Roman" w:cstheme="minorHAnsi"/>
          <w:sz w:val="24"/>
          <w:szCs w:val="24"/>
          <w:lang w:eastAsia="el-GR"/>
        </w:rPr>
        <w:t xml:space="preserve">, παίρνοντας θάρρος και από την παρουσία υδραίικων πλοίων. Πολιορκούν το </w:t>
      </w:r>
      <w:r w:rsidRPr="009439F6">
        <w:rPr>
          <w:rFonts w:eastAsia="Times New Roman" w:cstheme="minorHAnsi"/>
          <w:b/>
          <w:bCs/>
          <w:sz w:val="24"/>
          <w:szCs w:val="24"/>
          <w:lang w:eastAsia="el-GR"/>
        </w:rPr>
        <w:t>Βελεστίνο</w:t>
      </w:r>
      <w:r w:rsidRPr="00C345A1">
        <w:rPr>
          <w:rFonts w:eastAsia="Times New Roman" w:cstheme="minorHAnsi"/>
          <w:sz w:val="24"/>
          <w:szCs w:val="24"/>
          <w:lang w:eastAsia="el-GR"/>
        </w:rPr>
        <w:t xml:space="preserve"> και τον </w:t>
      </w:r>
      <w:r w:rsidRPr="009439F6">
        <w:rPr>
          <w:rFonts w:eastAsia="Times New Roman" w:cstheme="minorHAnsi"/>
          <w:b/>
          <w:bCs/>
          <w:sz w:val="24"/>
          <w:szCs w:val="24"/>
          <w:lang w:eastAsia="el-GR"/>
        </w:rPr>
        <w:t>Βόλο</w:t>
      </w:r>
      <w:r w:rsidRPr="00C345A1">
        <w:rPr>
          <w:rFonts w:eastAsia="Times New Roman" w:cstheme="minorHAnsi"/>
          <w:sz w:val="24"/>
          <w:szCs w:val="24"/>
          <w:lang w:eastAsia="el-GR"/>
        </w:rPr>
        <w:t xml:space="preserve">, αλλά σκορπίζονται όταν κινήθηκε εναντίον τους ο </w:t>
      </w:r>
      <w:r w:rsidRPr="009439F6">
        <w:rPr>
          <w:rFonts w:eastAsia="Times New Roman" w:cstheme="minorHAnsi"/>
          <w:b/>
          <w:bCs/>
          <w:sz w:val="24"/>
          <w:szCs w:val="24"/>
          <w:lang w:eastAsia="el-GR"/>
        </w:rPr>
        <w:t>Μαχμούτ Πασάς ή Δράμαλης</w:t>
      </w:r>
      <w:r w:rsidRPr="00C345A1">
        <w:rPr>
          <w:rFonts w:eastAsia="Times New Roman" w:cstheme="minorHAnsi"/>
          <w:sz w:val="24"/>
          <w:szCs w:val="24"/>
          <w:lang w:eastAsia="el-GR"/>
        </w:rPr>
        <w:t xml:space="preserve"> από την κοντινή Λάρισα, που ήταν ισχυρή οθωμανική στρατιωτική βάση.</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9439F6">
        <w:rPr>
          <w:rFonts w:eastAsia="Times New Roman" w:cstheme="minorHAnsi"/>
          <w:b/>
          <w:bCs/>
          <w:sz w:val="24"/>
          <w:szCs w:val="24"/>
          <w:lang w:eastAsia="el-GR"/>
        </w:rPr>
        <w:t>Πώς εξελίχθηκε η επανάσταση στη Μακεδονία ;</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t>Τον Μάιο του 1821 εξεγέρθηκε και η Μακεδονία εναντίον των Τούρκων. Κέντρα της επανάστασης στη Μακεδονία ήταν η Χαλκιδική και η Νάουσα.</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t xml:space="preserve">Με ορμητήριό του το Άγιο Όρος ο Σερραίος </w:t>
      </w:r>
      <w:r w:rsidRPr="009439F6">
        <w:rPr>
          <w:rFonts w:eastAsia="Times New Roman" w:cstheme="minorHAnsi"/>
          <w:b/>
          <w:bCs/>
          <w:sz w:val="24"/>
          <w:szCs w:val="24"/>
          <w:lang w:eastAsia="el-GR"/>
        </w:rPr>
        <w:t>Εμμανουήλ Παπάς</w:t>
      </w:r>
      <w:r w:rsidRPr="00C345A1">
        <w:rPr>
          <w:rFonts w:eastAsia="Times New Roman" w:cstheme="minorHAnsi"/>
          <w:sz w:val="24"/>
          <w:szCs w:val="24"/>
          <w:lang w:eastAsia="el-GR"/>
        </w:rPr>
        <w:t xml:space="preserve"> ξεσήκωσε τον </w:t>
      </w:r>
      <w:r w:rsidRPr="009439F6">
        <w:rPr>
          <w:rFonts w:eastAsia="Times New Roman" w:cstheme="minorHAnsi"/>
          <w:b/>
          <w:bCs/>
          <w:sz w:val="24"/>
          <w:szCs w:val="24"/>
          <w:lang w:eastAsia="el-GR"/>
        </w:rPr>
        <w:t xml:space="preserve">Πολύγυρο </w:t>
      </w:r>
      <w:r w:rsidRPr="00C345A1">
        <w:rPr>
          <w:rFonts w:eastAsia="Times New Roman" w:cstheme="minorHAnsi"/>
          <w:sz w:val="24"/>
          <w:szCs w:val="24"/>
          <w:lang w:eastAsia="el-GR"/>
        </w:rPr>
        <w:t xml:space="preserve">και τη </w:t>
      </w:r>
      <w:r w:rsidRPr="009439F6">
        <w:rPr>
          <w:rFonts w:eastAsia="Times New Roman" w:cstheme="minorHAnsi"/>
          <w:b/>
          <w:bCs/>
          <w:sz w:val="24"/>
          <w:szCs w:val="24"/>
          <w:lang w:eastAsia="el-GR"/>
        </w:rPr>
        <w:t>Σιθωνία</w:t>
      </w:r>
      <w:r w:rsidRPr="00C345A1">
        <w:rPr>
          <w:rFonts w:eastAsia="Times New Roman" w:cstheme="minorHAnsi"/>
          <w:sz w:val="24"/>
          <w:szCs w:val="24"/>
          <w:lang w:eastAsia="el-GR"/>
        </w:rPr>
        <w:t>, φτάνοντας μέχρι τα περίχωρα της Θεσσαλονίκης.</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t xml:space="preserve">Οι Τούρκοι προέβησαν σε </w:t>
      </w:r>
      <w:r w:rsidRPr="009439F6">
        <w:rPr>
          <w:rFonts w:eastAsia="Times New Roman" w:cstheme="minorHAnsi"/>
          <w:b/>
          <w:bCs/>
          <w:sz w:val="24"/>
          <w:szCs w:val="24"/>
          <w:lang w:eastAsia="el-GR"/>
        </w:rPr>
        <w:t>αντίποινα καταστρέφοντας χωριά των περιοχών αυτών και αιχμαλωτίζοντας προεστούς και κατοίκους</w:t>
      </w:r>
      <w:r w:rsidRPr="00C345A1">
        <w:rPr>
          <w:rFonts w:eastAsia="Times New Roman" w:cstheme="minorHAnsi"/>
          <w:sz w:val="24"/>
          <w:szCs w:val="24"/>
          <w:lang w:eastAsia="el-GR"/>
        </w:rPr>
        <w:t xml:space="preserve">. Οι επαναστάτες πολέμησαν με τα οθωμανικά στρατεύματα στα </w:t>
      </w:r>
      <w:r w:rsidRPr="009439F6">
        <w:rPr>
          <w:rFonts w:eastAsia="Times New Roman" w:cstheme="minorHAnsi"/>
          <w:b/>
          <w:bCs/>
          <w:sz w:val="24"/>
          <w:szCs w:val="24"/>
          <w:lang w:eastAsia="el-GR"/>
        </w:rPr>
        <w:t>Βασιλικά</w:t>
      </w:r>
      <w:r w:rsidRPr="00C345A1">
        <w:rPr>
          <w:rFonts w:eastAsia="Times New Roman" w:cstheme="minorHAnsi"/>
          <w:sz w:val="24"/>
          <w:szCs w:val="24"/>
          <w:lang w:eastAsia="el-GR"/>
        </w:rPr>
        <w:t xml:space="preserve"> και στην </w:t>
      </w:r>
      <w:r w:rsidRPr="009439F6">
        <w:rPr>
          <w:rFonts w:eastAsia="Times New Roman" w:cstheme="minorHAnsi"/>
          <w:b/>
          <w:bCs/>
          <w:sz w:val="24"/>
          <w:szCs w:val="24"/>
          <w:lang w:eastAsia="el-GR"/>
        </w:rPr>
        <w:t>Κασσάνδρα</w:t>
      </w:r>
      <w:r w:rsidRPr="00C345A1">
        <w:rPr>
          <w:rFonts w:eastAsia="Times New Roman" w:cstheme="minorHAnsi"/>
          <w:sz w:val="24"/>
          <w:szCs w:val="24"/>
          <w:lang w:eastAsia="el-GR"/>
        </w:rPr>
        <w:t xml:space="preserve">, </w:t>
      </w:r>
      <w:r w:rsidRPr="009439F6">
        <w:rPr>
          <w:rFonts w:eastAsia="Times New Roman" w:cstheme="minorHAnsi"/>
          <w:b/>
          <w:bCs/>
          <w:sz w:val="24"/>
          <w:szCs w:val="24"/>
          <w:lang w:eastAsia="el-GR"/>
        </w:rPr>
        <w:t xml:space="preserve">ηττήθηκαν </w:t>
      </w:r>
      <w:r w:rsidRPr="00C345A1">
        <w:rPr>
          <w:rFonts w:eastAsia="Times New Roman" w:cstheme="minorHAnsi"/>
          <w:sz w:val="24"/>
          <w:szCs w:val="24"/>
          <w:lang w:eastAsia="el-GR"/>
        </w:rPr>
        <w:t xml:space="preserve">όμως και </w:t>
      </w:r>
      <w:r w:rsidRPr="009439F6">
        <w:rPr>
          <w:rFonts w:eastAsia="Times New Roman" w:cstheme="minorHAnsi"/>
          <w:b/>
          <w:bCs/>
          <w:sz w:val="24"/>
          <w:szCs w:val="24"/>
          <w:lang w:eastAsia="el-GR"/>
        </w:rPr>
        <w:t>διαλύθηκαν</w:t>
      </w:r>
      <w:r w:rsidRPr="00C345A1">
        <w:rPr>
          <w:rFonts w:eastAsia="Times New Roman" w:cstheme="minorHAnsi"/>
          <w:sz w:val="24"/>
          <w:szCs w:val="24"/>
          <w:lang w:eastAsia="el-GR"/>
        </w:rPr>
        <w:t>.</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t xml:space="preserve">Στη </w:t>
      </w:r>
      <w:r w:rsidRPr="009439F6">
        <w:rPr>
          <w:rFonts w:eastAsia="Times New Roman" w:cstheme="minorHAnsi"/>
          <w:b/>
          <w:bCs/>
          <w:sz w:val="24"/>
          <w:szCs w:val="24"/>
          <w:lang w:eastAsia="el-GR"/>
        </w:rPr>
        <w:t>Νάουσα</w:t>
      </w:r>
      <w:r w:rsidRPr="00C345A1">
        <w:rPr>
          <w:rFonts w:eastAsia="Times New Roman" w:cstheme="minorHAnsi"/>
          <w:sz w:val="24"/>
          <w:szCs w:val="24"/>
          <w:lang w:eastAsia="el-GR"/>
        </w:rPr>
        <w:t xml:space="preserve"> πολλοί αγωνιστές πλαισίωσαν τον αρματολό </w:t>
      </w:r>
      <w:r w:rsidRPr="009439F6">
        <w:rPr>
          <w:rFonts w:eastAsia="Times New Roman" w:cstheme="minorHAnsi"/>
          <w:b/>
          <w:bCs/>
          <w:sz w:val="24"/>
          <w:szCs w:val="24"/>
          <w:lang w:eastAsia="el-GR"/>
        </w:rPr>
        <w:t>Τσάμη Καρατάσο</w:t>
      </w:r>
      <w:r w:rsidRPr="00C345A1">
        <w:rPr>
          <w:rFonts w:eastAsia="Times New Roman" w:cstheme="minorHAnsi"/>
          <w:sz w:val="24"/>
          <w:szCs w:val="24"/>
          <w:lang w:eastAsia="el-GR"/>
        </w:rPr>
        <w:t xml:space="preserve"> και τον πρόκριτο </w:t>
      </w:r>
      <w:r w:rsidRPr="009439F6">
        <w:rPr>
          <w:rFonts w:eastAsia="Times New Roman" w:cstheme="minorHAnsi"/>
          <w:b/>
          <w:bCs/>
          <w:sz w:val="24"/>
          <w:szCs w:val="24"/>
          <w:lang w:eastAsia="el-GR"/>
        </w:rPr>
        <w:t>Ζαφειράκη Λογοθέτη</w:t>
      </w:r>
      <w:r w:rsidRPr="00C345A1">
        <w:rPr>
          <w:rFonts w:eastAsia="Times New Roman" w:cstheme="minorHAnsi"/>
          <w:sz w:val="24"/>
          <w:szCs w:val="24"/>
          <w:lang w:eastAsia="el-GR"/>
        </w:rPr>
        <w:t xml:space="preserve">. Οι Τούρκοι την κυρίευσαν τον Απρίλιο του 1822. Η πόλη καταστράφηκε και </w:t>
      </w:r>
      <w:r w:rsidRPr="009439F6">
        <w:rPr>
          <w:rFonts w:eastAsia="Times New Roman" w:cstheme="minorHAnsi"/>
          <w:b/>
          <w:bCs/>
          <w:sz w:val="24"/>
          <w:szCs w:val="24"/>
          <w:lang w:eastAsia="el-GR"/>
        </w:rPr>
        <w:t>γυναίκες μαζί με τα παιδιά τους</w:t>
      </w:r>
      <w:r w:rsidRPr="00C345A1">
        <w:rPr>
          <w:rFonts w:eastAsia="Times New Roman" w:cstheme="minorHAnsi"/>
          <w:sz w:val="24"/>
          <w:szCs w:val="24"/>
          <w:lang w:eastAsia="el-GR"/>
        </w:rPr>
        <w:t xml:space="preserve">, για ν' αποφύγουν την αιχμαλωσία, </w:t>
      </w:r>
      <w:r w:rsidRPr="009439F6">
        <w:rPr>
          <w:rFonts w:eastAsia="Times New Roman" w:cstheme="minorHAnsi"/>
          <w:b/>
          <w:bCs/>
          <w:sz w:val="24"/>
          <w:szCs w:val="24"/>
          <w:lang w:eastAsia="el-GR"/>
        </w:rPr>
        <w:t>έπεσαν στον γκρεμό της Αραπίτσας</w:t>
      </w:r>
      <w:r w:rsidRPr="00C345A1">
        <w:rPr>
          <w:rFonts w:eastAsia="Times New Roman" w:cstheme="minorHAnsi"/>
          <w:sz w:val="24"/>
          <w:szCs w:val="24"/>
          <w:lang w:eastAsia="el-GR"/>
        </w:rPr>
        <w:t>. Η εξέγερση στο Βορρά είχε κατασταλεί. Η επαναστατική δραστηριότητα περιορίστηκε στην Πελοπόννησο, τη Στερεά Ελλάδα και σε νησιά του Αιγαίου.</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t> </w:t>
      </w:r>
    </w:p>
    <w:tbl>
      <w:tblPr>
        <w:tblStyle w:val="a4"/>
        <w:tblW w:w="0" w:type="auto"/>
        <w:tblLook w:val="04A0" w:firstRow="1" w:lastRow="0" w:firstColumn="1" w:lastColumn="0" w:noHBand="0" w:noVBand="1"/>
      </w:tblPr>
      <w:tblGrid>
        <w:gridCol w:w="8296"/>
      </w:tblGrid>
      <w:tr w:rsidR="009439F6" w:rsidRPr="009439F6" w:rsidTr="009439F6">
        <w:tc>
          <w:tcPr>
            <w:tcW w:w="8296" w:type="dxa"/>
          </w:tcPr>
          <w:p w:rsidR="009439F6" w:rsidRPr="009439F6" w:rsidRDefault="009439F6" w:rsidP="009439F6">
            <w:pPr>
              <w:spacing w:before="100" w:beforeAutospacing="1" w:after="100" w:afterAutospacing="1"/>
              <w:rPr>
                <w:rFonts w:eastAsia="Times New Roman" w:cstheme="minorHAnsi"/>
                <w:b/>
                <w:i/>
                <w:sz w:val="24"/>
                <w:szCs w:val="24"/>
                <w:lang w:eastAsia="el-GR"/>
              </w:rPr>
            </w:pPr>
            <w:bookmarkStart w:id="0" w:name="_GoBack" w:colFirst="0" w:colLast="0"/>
            <w:r w:rsidRPr="009439F6">
              <w:rPr>
                <w:rFonts w:eastAsia="Times New Roman" w:cstheme="minorHAnsi"/>
                <w:b/>
                <w:i/>
                <w:sz w:val="24"/>
                <w:szCs w:val="24"/>
                <w:lang w:eastAsia="el-GR"/>
              </w:rPr>
              <w:t>Οι πηγές αφηγούνται...</w:t>
            </w:r>
          </w:p>
          <w:p w:rsidR="009439F6" w:rsidRPr="009439F6" w:rsidRDefault="009439F6" w:rsidP="009439F6">
            <w:pPr>
              <w:spacing w:before="100" w:beforeAutospacing="1" w:after="100" w:afterAutospacing="1"/>
              <w:rPr>
                <w:rFonts w:eastAsia="Times New Roman" w:cstheme="minorHAnsi"/>
                <w:sz w:val="24"/>
                <w:szCs w:val="24"/>
                <w:lang w:eastAsia="el-GR"/>
              </w:rPr>
            </w:pPr>
            <w:r w:rsidRPr="009439F6">
              <w:rPr>
                <w:rFonts w:eastAsia="Times New Roman" w:cstheme="minorHAnsi"/>
                <w:b/>
                <w:bCs/>
                <w:sz w:val="24"/>
                <w:szCs w:val="24"/>
                <w:lang w:eastAsia="el-GR"/>
              </w:rPr>
              <w:t xml:space="preserve">1. Επιστολή του </w:t>
            </w:r>
            <w:proofErr w:type="spellStart"/>
            <w:r w:rsidRPr="009439F6">
              <w:rPr>
                <w:rFonts w:eastAsia="Times New Roman" w:cstheme="minorHAnsi"/>
                <w:b/>
                <w:bCs/>
                <w:sz w:val="24"/>
                <w:szCs w:val="24"/>
                <w:lang w:eastAsia="el-GR"/>
              </w:rPr>
              <w:t>εικοσιτετράχρονου</w:t>
            </w:r>
            <w:proofErr w:type="spellEnd"/>
            <w:r w:rsidRPr="009439F6">
              <w:rPr>
                <w:rFonts w:eastAsia="Times New Roman" w:cstheme="minorHAnsi"/>
                <w:b/>
                <w:bCs/>
                <w:sz w:val="24"/>
                <w:szCs w:val="24"/>
                <w:lang w:eastAsia="el-GR"/>
              </w:rPr>
              <w:t xml:space="preserve"> ξενιτεμένου Μακεδόνα Αναστασίου </w:t>
            </w:r>
            <w:proofErr w:type="spellStart"/>
            <w:r w:rsidRPr="009439F6">
              <w:rPr>
                <w:rFonts w:eastAsia="Times New Roman" w:cstheme="minorHAnsi"/>
                <w:b/>
                <w:bCs/>
                <w:sz w:val="24"/>
                <w:szCs w:val="24"/>
                <w:lang w:eastAsia="el-GR"/>
              </w:rPr>
              <w:t>Εμμ</w:t>
            </w:r>
            <w:proofErr w:type="spellEnd"/>
            <w:r w:rsidRPr="009439F6">
              <w:rPr>
                <w:rFonts w:eastAsia="Times New Roman" w:cstheme="minorHAnsi"/>
                <w:b/>
                <w:bCs/>
                <w:sz w:val="24"/>
                <w:szCs w:val="24"/>
                <w:lang w:eastAsia="el-GR"/>
              </w:rPr>
              <w:t>. Παπά από τις Σέρρες.</w:t>
            </w:r>
            <w:r w:rsidRPr="009439F6">
              <w:rPr>
                <w:rFonts w:eastAsia="Times New Roman" w:cstheme="minorHAnsi"/>
                <w:b/>
                <w:bCs/>
                <w:sz w:val="24"/>
                <w:szCs w:val="24"/>
                <w:lang w:eastAsia="el-GR"/>
              </w:rPr>
              <w:br/>
            </w:r>
            <w:r w:rsidRPr="009439F6">
              <w:rPr>
                <w:rFonts w:eastAsia="Times New Roman" w:cstheme="minorHAnsi"/>
                <w:b/>
                <w:bCs/>
                <w:sz w:val="20"/>
                <w:szCs w:val="24"/>
                <w:lang w:eastAsia="el-GR"/>
              </w:rPr>
              <w:t>Γράφει στον αδελφό του Αθανάσιο: Βιέννη, 18 Απριλίου 1821:</w:t>
            </w:r>
          </w:p>
          <w:p w:rsidR="009439F6" w:rsidRPr="009439F6" w:rsidRDefault="009439F6" w:rsidP="009439F6">
            <w:pPr>
              <w:spacing w:before="100" w:beforeAutospacing="1" w:after="100" w:afterAutospacing="1"/>
              <w:rPr>
                <w:rFonts w:eastAsia="Times New Roman" w:cstheme="minorHAnsi"/>
                <w:sz w:val="24"/>
                <w:szCs w:val="24"/>
                <w:lang w:eastAsia="el-GR"/>
              </w:rPr>
            </w:pPr>
            <w:r w:rsidRPr="009439F6">
              <w:rPr>
                <w:rFonts w:eastAsia="Times New Roman" w:cstheme="minorHAnsi"/>
                <w:sz w:val="24"/>
                <w:szCs w:val="24"/>
                <w:lang w:eastAsia="el-GR"/>
              </w:rPr>
              <w:t xml:space="preserve">«Μια γυναικεία μορφή στεκόταν πάντα μπροστά στα μάτια μου θλιμμένη, κλαμένη, πληγωμένη, βαριά αλυσοδεμένη. Πάντα με κοίταζε με βλέμμα ατενές χωρίς να μου </w:t>
            </w:r>
            <w:proofErr w:type="spellStart"/>
            <w:r w:rsidRPr="009439F6">
              <w:rPr>
                <w:rFonts w:eastAsia="Times New Roman" w:cstheme="minorHAnsi"/>
                <w:sz w:val="24"/>
                <w:szCs w:val="24"/>
                <w:lang w:eastAsia="el-GR"/>
              </w:rPr>
              <w:t>μιλεί</w:t>
            </w:r>
            <w:proofErr w:type="spellEnd"/>
            <w:r w:rsidRPr="009439F6">
              <w:rPr>
                <w:rFonts w:eastAsia="Times New Roman" w:cstheme="minorHAnsi"/>
                <w:sz w:val="24"/>
                <w:szCs w:val="24"/>
                <w:lang w:eastAsia="el-GR"/>
              </w:rPr>
              <w:t xml:space="preserve">. Αλλά τέλος, πριν από λίγες μέρες, μου είπε θυμωμένα: Παιδί μου, πάψε να είσαι </w:t>
            </w:r>
            <w:proofErr w:type="spellStart"/>
            <w:r w:rsidRPr="009439F6">
              <w:rPr>
                <w:rFonts w:eastAsia="Times New Roman" w:cstheme="minorHAnsi"/>
                <w:sz w:val="24"/>
                <w:szCs w:val="24"/>
                <w:lang w:eastAsia="el-GR"/>
              </w:rPr>
              <w:t>σκυνθρωπός</w:t>
            </w:r>
            <w:proofErr w:type="spellEnd"/>
            <w:r w:rsidRPr="009439F6">
              <w:rPr>
                <w:rFonts w:eastAsia="Times New Roman" w:cstheme="minorHAnsi"/>
                <w:sz w:val="24"/>
                <w:szCs w:val="24"/>
                <w:lang w:eastAsia="el-GR"/>
              </w:rPr>
              <w:t xml:space="preserve">! Πάψε να είσαι μόνο ο Αναστάσιος </w:t>
            </w:r>
            <w:proofErr w:type="spellStart"/>
            <w:r w:rsidRPr="009439F6">
              <w:rPr>
                <w:rFonts w:eastAsia="Times New Roman" w:cstheme="minorHAnsi"/>
                <w:sz w:val="24"/>
                <w:szCs w:val="24"/>
                <w:lang w:eastAsia="el-GR"/>
              </w:rPr>
              <w:t>Εμμ</w:t>
            </w:r>
            <w:proofErr w:type="spellEnd"/>
            <w:r w:rsidRPr="009439F6">
              <w:rPr>
                <w:rFonts w:eastAsia="Times New Roman" w:cstheme="minorHAnsi"/>
                <w:sz w:val="24"/>
                <w:szCs w:val="24"/>
                <w:lang w:eastAsia="el-GR"/>
              </w:rPr>
              <w:t xml:space="preserve">. Παπά, ο γιος του καλού σου πατέρα! Είσαι ένας Μακεδόνας και το καθήκον σε καλεί. Αίσχος κι' ανεξίτηλη ντροπή θα είναι για σένα, εάν μείνεις αδιάφορος σ' αυτήν την ευκαιρία. Εμπρός λοιπόν, αγαπημένο μου παιδί! Δείξε πως είσαι ένας Μακεδόνας! Γίνου ένας Αριστόδημος και κάτω απ' αυτό το όνομα πολέμα για την Πατρίδα! Μη φοβάσαι τι θα πουν οι συγγενείς σου. Η μητέρα σου, ο πατέρας σου, όλα τ' αδέλφια σου αντί να σε μοιρολογήσουν, αν πέσεις για την Πατρίδα, θα μιμηθούν το παράδειγμα του Ξενοφώντος, το παράδειγμα της Σπαρτιάτισσας μητέρας, και αν για μια στιγμή κλάψουν και πενθήσουν, πάντα θα τους </w:t>
            </w:r>
            <w:proofErr w:type="spellStart"/>
            <w:r w:rsidRPr="009439F6">
              <w:rPr>
                <w:rFonts w:eastAsia="Times New Roman" w:cstheme="minorHAnsi"/>
                <w:sz w:val="24"/>
                <w:szCs w:val="24"/>
                <w:lang w:eastAsia="el-GR"/>
              </w:rPr>
              <w:t>παρηγορεί</w:t>
            </w:r>
            <w:proofErr w:type="spellEnd"/>
            <w:r w:rsidRPr="009439F6">
              <w:rPr>
                <w:rFonts w:eastAsia="Times New Roman" w:cstheme="minorHAnsi"/>
                <w:sz w:val="24"/>
                <w:szCs w:val="24"/>
                <w:lang w:eastAsia="el-GR"/>
              </w:rPr>
              <w:t xml:space="preserve"> η αξιοθαύμαστη απόφασή σου, εφ' όσον εσύ χωρίς καμιά άλλη αιτία, παρά μέσα από την αγάπη, τη φιλία και κάθε ησυχία που σε περιβάλλουν, </w:t>
            </w:r>
            <w:r w:rsidRPr="009439F6">
              <w:rPr>
                <w:rFonts w:eastAsia="Times New Roman" w:cstheme="minorHAnsi"/>
                <w:sz w:val="24"/>
                <w:szCs w:val="24"/>
                <w:lang w:eastAsia="el-GR"/>
              </w:rPr>
              <w:lastRenderedPageBreak/>
              <w:t xml:space="preserve">ξεκινάς εν τούτοις και τραβάς προς τον υπέροχο σκοπό! Αριστόδημε, ο φοίνιξ σου φωνάζει: </w:t>
            </w:r>
            <w:proofErr w:type="spellStart"/>
            <w:r w:rsidRPr="009439F6">
              <w:rPr>
                <w:rFonts w:eastAsia="Times New Roman" w:cstheme="minorHAnsi"/>
                <w:sz w:val="24"/>
                <w:szCs w:val="24"/>
                <w:lang w:eastAsia="el-GR"/>
              </w:rPr>
              <w:t>Μάχου</w:t>
            </w:r>
            <w:proofErr w:type="spellEnd"/>
            <w:r w:rsidRPr="009439F6">
              <w:rPr>
                <w:rFonts w:eastAsia="Times New Roman" w:cstheme="minorHAnsi"/>
                <w:sz w:val="24"/>
                <w:szCs w:val="24"/>
                <w:lang w:eastAsia="el-GR"/>
              </w:rPr>
              <w:t xml:space="preserve"> υπέρ </w:t>
            </w:r>
            <w:proofErr w:type="spellStart"/>
            <w:r w:rsidRPr="009439F6">
              <w:rPr>
                <w:rFonts w:eastAsia="Times New Roman" w:cstheme="minorHAnsi"/>
                <w:sz w:val="24"/>
                <w:szCs w:val="24"/>
                <w:lang w:eastAsia="el-GR"/>
              </w:rPr>
              <w:t>πατρίδος</w:t>
            </w:r>
            <w:proofErr w:type="spellEnd"/>
            <w:r w:rsidRPr="009439F6">
              <w:rPr>
                <w:rFonts w:eastAsia="Times New Roman" w:cstheme="minorHAnsi"/>
                <w:sz w:val="24"/>
                <w:szCs w:val="24"/>
                <w:lang w:eastAsia="el-GR"/>
              </w:rPr>
              <w:t xml:space="preserve">! Μη διστάζεις, μη δειλιάζεις με τη σκέψη ότι μπορεί να είσαι ο τελευταίος. Όρμα απάνω στον εχθρό σαν ένας Μακεδόνας, </w:t>
            </w:r>
            <w:proofErr w:type="spellStart"/>
            <w:r w:rsidRPr="009439F6">
              <w:rPr>
                <w:rFonts w:eastAsia="Times New Roman" w:cstheme="minorHAnsi"/>
                <w:sz w:val="24"/>
                <w:szCs w:val="24"/>
                <w:lang w:eastAsia="el-GR"/>
              </w:rPr>
              <w:t>φκιάξε</w:t>
            </w:r>
            <w:proofErr w:type="spellEnd"/>
            <w:r w:rsidRPr="009439F6">
              <w:rPr>
                <w:rFonts w:eastAsia="Times New Roman" w:cstheme="minorHAnsi"/>
                <w:sz w:val="24"/>
                <w:szCs w:val="24"/>
                <w:lang w:eastAsia="el-GR"/>
              </w:rPr>
              <w:t xml:space="preserve"> αργυρές ασπίδες, ξαναζωντάνεψε την αήττητη φάλαγγα. Τι το όφελος να καλοζείς στα ξένα και να στερείσαι για πάντα την Πατρίδα σου!».</w:t>
            </w:r>
          </w:p>
          <w:p w:rsidR="009439F6" w:rsidRPr="009439F6" w:rsidRDefault="009439F6" w:rsidP="009439F6">
            <w:pPr>
              <w:spacing w:before="100" w:beforeAutospacing="1" w:after="100" w:afterAutospacing="1"/>
              <w:rPr>
                <w:rFonts w:eastAsia="Times New Roman" w:cstheme="minorHAnsi"/>
                <w:sz w:val="20"/>
                <w:szCs w:val="24"/>
                <w:lang w:eastAsia="el-GR"/>
              </w:rPr>
            </w:pPr>
            <w:r w:rsidRPr="009439F6">
              <w:rPr>
                <w:rFonts w:eastAsia="Times New Roman" w:cstheme="minorHAnsi"/>
                <w:b/>
                <w:bCs/>
                <w:sz w:val="20"/>
                <w:szCs w:val="24"/>
                <w:lang w:eastAsia="el-GR"/>
              </w:rPr>
              <w:t xml:space="preserve">Γεωργίου </w:t>
            </w:r>
            <w:proofErr w:type="spellStart"/>
            <w:r w:rsidRPr="009439F6">
              <w:rPr>
                <w:rFonts w:eastAsia="Times New Roman" w:cstheme="minorHAnsi"/>
                <w:b/>
                <w:bCs/>
                <w:sz w:val="20"/>
                <w:szCs w:val="24"/>
                <w:lang w:eastAsia="el-GR"/>
              </w:rPr>
              <w:t>Λαίου</w:t>
            </w:r>
            <w:proofErr w:type="spellEnd"/>
            <w:r w:rsidRPr="009439F6">
              <w:rPr>
                <w:rFonts w:eastAsia="Times New Roman" w:cstheme="minorHAnsi"/>
                <w:b/>
                <w:bCs/>
                <w:sz w:val="20"/>
                <w:szCs w:val="24"/>
                <w:lang w:eastAsia="el-GR"/>
              </w:rPr>
              <w:t xml:space="preserve">, </w:t>
            </w:r>
            <w:r w:rsidRPr="009439F6">
              <w:rPr>
                <w:rFonts w:eastAsia="Times New Roman" w:cstheme="minorHAnsi"/>
                <w:b/>
                <w:bCs/>
                <w:i/>
                <w:iCs/>
                <w:sz w:val="20"/>
                <w:szCs w:val="24"/>
                <w:lang w:eastAsia="el-GR"/>
              </w:rPr>
              <w:t>Ανέκδοτες επιστολές και έγγραφα του 1821</w:t>
            </w:r>
            <w:r w:rsidRPr="009439F6">
              <w:rPr>
                <w:rFonts w:eastAsia="Times New Roman" w:cstheme="minorHAnsi"/>
                <w:b/>
                <w:bCs/>
                <w:sz w:val="20"/>
                <w:szCs w:val="24"/>
                <w:lang w:eastAsia="el-GR"/>
              </w:rPr>
              <w:t xml:space="preserve">, Αθήνα 1958, </w:t>
            </w:r>
            <w:proofErr w:type="spellStart"/>
            <w:r w:rsidRPr="009439F6">
              <w:rPr>
                <w:rFonts w:eastAsia="Times New Roman" w:cstheme="minorHAnsi"/>
                <w:b/>
                <w:bCs/>
                <w:sz w:val="20"/>
                <w:szCs w:val="24"/>
                <w:lang w:eastAsia="el-GR"/>
              </w:rPr>
              <w:t>σσ</w:t>
            </w:r>
            <w:proofErr w:type="spellEnd"/>
            <w:r w:rsidRPr="009439F6">
              <w:rPr>
                <w:rFonts w:eastAsia="Times New Roman" w:cstheme="minorHAnsi"/>
                <w:b/>
                <w:bCs/>
                <w:sz w:val="20"/>
                <w:szCs w:val="24"/>
                <w:lang w:eastAsia="el-GR"/>
              </w:rPr>
              <w:t xml:space="preserve">. 92-94. Η πηγή περιέχεται στη μελέτη του Απόστολου </w:t>
            </w:r>
            <w:proofErr w:type="spellStart"/>
            <w:r w:rsidRPr="009439F6">
              <w:rPr>
                <w:rFonts w:eastAsia="Times New Roman" w:cstheme="minorHAnsi"/>
                <w:b/>
                <w:bCs/>
                <w:sz w:val="20"/>
                <w:szCs w:val="24"/>
                <w:lang w:eastAsia="el-GR"/>
              </w:rPr>
              <w:t>Βακαλόπουλου</w:t>
            </w:r>
            <w:proofErr w:type="spellEnd"/>
            <w:r w:rsidRPr="009439F6">
              <w:rPr>
                <w:rFonts w:eastAsia="Times New Roman" w:cstheme="minorHAnsi"/>
                <w:b/>
                <w:bCs/>
                <w:sz w:val="20"/>
                <w:szCs w:val="24"/>
                <w:lang w:eastAsia="el-GR"/>
              </w:rPr>
              <w:t xml:space="preserve">, </w:t>
            </w:r>
            <w:r w:rsidRPr="009439F6">
              <w:rPr>
                <w:rFonts w:eastAsia="Times New Roman" w:cstheme="minorHAnsi"/>
                <w:b/>
                <w:bCs/>
                <w:i/>
                <w:iCs/>
                <w:sz w:val="20"/>
                <w:szCs w:val="24"/>
                <w:lang w:eastAsia="el-GR"/>
              </w:rPr>
              <w:t>Επίλεκτες βασικές ιστορικές πηγές της ελληνικής επαναστάσεως</w:t>
            </w:r>
            <w:r w:rsidRPr="009439F6">
              <w:rPr>
                <w:rFonts w:eastAsia="Times New Roman" w:cstheme="minorHAnsi"/>
                <w:b/>
                <w:bCs/>
                <w:sz w:val="20"/>
                <w:szCs w:val="24"/>
                <w:lang w:eastAsia="el-GR"/>
              </w:rPr>
              <w:t xml:space="preserve">, </w:t>
            </w:r>
            <w:proofErr w:type="spellStart"/>
            <w:r w:rsidRPr="009439F6">
              <w:rPr>
                <w:rFonts w:eastAsia="Times New Roman" w:cstheme="minorHAnsi"/>
                <w:b/>
                <w:bCs/>
                <w:sz w:val="20"/>
                <w:szCs w:val="24"/>
                <w:lang w:eastAsia="el-GR"/>
              </w:rPr>
              <w:t>τόμ</w:t>
            </w:r>
            <w:proofErr w:type="spellEnd"/>
            <w:r w:rsidRPr="009439F6">
              <w:rPr>
                <w:rFonts w:eastAsia="Times New Roman" w:cstheme="minorHAnsi"/>
                <w:b/>
                <w:bCs/>
                <w:sz w:val="20"/>
                <w:szCs w:val="24"/>
                <w:lang w:eastAsia="el-GR"/>
              </w:rPr>
              <w:t xml:space="preserve">. 1, Θεσσαλονίκη 1990, </w:t>
            </w:r>
            <w:proofErr w:type="spellStart"/>
            <w:r w:rsidRPr="009439F6">
              <w:rPr>
                <w:rFonts w:eastAsia="Times New Roman" w:cstheme="minorHAnsi"/>
                <w:b/>
                <w:bCs/>
                <w:sz w:val="20"/>
                <w:szCs w:val="24"/>
                <w:lang w:eastAsia="el-GR"/>
              </w:rPr>
              <w:t>σσ</w:t>
            </w:r>
            <w:proofErr w:type="spellEnd"/>
            <w:r w:rsidRPr="009439F6">
              <w:rPr>
                <w:rFonts w:eastAsia="Times New Roman" w:cstheme="minorHAnsi"/>
                <w:b/>
                <w:bCs/>
                <w:sz w:val="20"/>
                <w:szCs w:val="24"/>
                <w:lang w:eastAsia="el-GR"/>
              </w:rPr>
              <w:t>. 101-102.</w:t>
            </w:r>
          </w:p>
          <w:p w:rsidR="009439F6" w:rsidRPr="009439F6" w:rsidRDefault="009439F6" w:rsidP="009439F6">
            <w:pPr>
              <w:spacing w:before="300" w:after="100" w:afterAutospacing="1"/>
              <w:rPr>
                <w:rFonts w:eastAsia="Times New Roman" w:cstheme="minorHAnsi"/>
                <w:sz w:val="24"/>
                <w:szCs w:val="24"/>
                <w:lang w:eastAsia="el-GR"/>
              </w:rPr>
            </w:pPr>
            <w:r w:rsidRPr="009439F6">
              <w:rPr>
                <w:rFonts w:eastAsia="Times New Roman" w:cstheme="minorHAnsi"/>
                <w:b/>
                <w:bCs/>
                <w:sz w:val="24"/>
                <w:szCs w:val="24"/>
                <w:lang w:eastAsia="el-GR"/>
              </w:rPr>
              <w:t xml:space="preserve">2. Επιστολή του Μεχμέτ </w:t>
            </w:r>
            <w:proofErr w:type="spellStart"/>
            <w:r w:rsidRPr="009439F6">
              <w:rPr>
                <w:rFonts w:eastAsia="Times New Roman" w:cstheme="minorHAnsi"/>
                <w:b/>
                <w:bCs/>
                <w:sz w:val="24"/>
                <w:szCs w:val="24"/>
                <w:lang w:eastAsia="el-GR"/>
              </w:rPr>
              <w:t>Εμίν</w:t>
            </w:r>
            <w:proofErr w:type="spellEnd"/>
            <w:r w:rsidRPr="009439F6">
              <w:rPr>
                <w:rFonts w:eastAsia="Times New Roman" w:cstheme="minorHAnsi"/>
                <w:b/>
                <w:bCs/>
                <w:sz w:val="24"/>
                <w:szCs w:val="24"/>
                <w:lang w:eastAsia="el-GR"/>
              </w:rPr>
              <w:t xml:space="preserve"> Πασά προς τον Ιεροδίκη της Βέροιας</w:t>
            </w:r>
            <w:r w:rsidRPr="009439F6">
              <w:rPr>
                <w:rFonts w:eastAsia="Times New Roman" w:cstheme="minorHAnsi"/>
                <w:sz w:val="24"/>
                <w:szCs w:val="24"/>
                <w:lang w:eastAsia="el-GR"/>
              </w:rPr>
              <w:t xml:space="preserve"> (απόδοση στα νέα ελληνικά)</w:t>
            </w:r>
          </w:p>
          <w:p w:rsidR="009439F6" w:rsidRPr="009439F6" w:rsidRDefault="009439F6" w:rsidP="009439F6">
            <w:pPr>
              <w:spacing w:before="100" w:beforeAutospacing="1" w:after="100" w:afterAutospacing="1"/>
              <w:rPr>
                <w:rFonts w:eastAsia="Times New Roman" w:cstheme="minorHAnsi"/>
                <w:sz w:val="24"/>
                <w:szCs w:val="24"/>
                <w:lang w:eastAsia="el-GR"/>
              </w:rPr>
            </w:pPr>
            <w:r w:rsidRPr="009439F6">
              <w:rPr>
                <w:rFonts w:eastAsia="Times New Roman" w:cstheme="minorHAnsi"/>
                <w:sz w:val="24"/>
                <w:szCs w:val="24"/>
                <w:lang w:eastAsia="el-GR"/>
              </w:rPr>
              <w:t xml:space="preserve">«Γνωστοποιείται ότι οι απαίσιοι άπιστοι της Νάουσας και των γύρω χωριών, αφού αποτίναξαν εδώ και δύο μήνες την υποτέλεια, εκτράπηκαν σε ανταρσία και επανάσταση. Για να πατάξω και να εξοντώσω την κίνηση αυτή εκστράτευσα αυτοπροσώπως, με εντολή του Σουλτάνου, στη Θεσσαλονίκη με πολυάριθμο στρατό και εδώ και </w:t>
            </w:r>
            <w:proofErr w:type="spellStart"/>
            <w:r w:rsidRPr="009439F6">
              <w:rPr>
                <w:rFonts w:eastAsia="Times New Roman" w:cstheme="minorHAnsi"/>
                <w:sz w:val="24"/>
                <w:szCs w:val="24"/>
                <w:lang w:eastAsia="el-GR"/>
              </w:rPr>
              <w:t>εικοσιτέσσερις</w:t>
            </w:r>
            <w:proofErr w:type="spellEnd"/>
            <w:r w:rsidRPr="009439F6">
              <w:rPr>
                <w:rFonts w:eastAsia="Times New Roman" w:cstheme="minorHAnsi"/>
                <w:sz w:val="24"/>
                <w:szCs w:val="24"/>
                <w:lang w:eastAsia="el-GR"/>
              </w:rPr>
              <w:t xml:space="preserve"> μέρες πολεμάμε τους επαναστάτες και τους έχουμε περικυκλώσει. Ήδη με τη βοήθεια του παντοδυνάμου Αλλάχ και την ευλογία του ισχυρότατου Σουλτάνου, οι στρατιώτες μας, κατά τις επιθέσεις τους εναντίον τους, βγήκαν απ' όλες τις μάχες νικητές και τροπαιούχοι, κατατροπώνοντας τους απαίσιους εχθρούς».</w:t>
            </w:r>
          </w:p>
          <w:p w:rsidR="009439F6" w:rsidRPr="009439F6" w:rsidRDefault="009439F6" w:rsidP="009439F6">
            <w:pPr>
              <w:spacing w:before="100" w:beforeAutospacing="1" w:after="100" w:afterAutospacing="1"/>
              <w:rPr>
                <w:rFonts w:eastAsia="Times New Roman" w:cstheme="minorHAnsi"/>
                <w:sz w:val="20"/>
                <w:szCs w:val="24"/>
                <w:lang w:eastAsia="el-GR"/>
              </w:rPr>
            </w:pPr>
            <w:r w:rsidRPr="009439F6">
              <w:rPr>
                <w:rFonts w:eastAsia="Times New Roman" w:cstheme="minorHAnsi"/>
                <w:b/>
                <w:bCs/>
                <w:sz w:val="20"/>
                <w:szCs w:val="24"/>
                <w:lang w:eastAsia="el-GR"/>
              </w:rPr>
              <w:t xml:space="preserve">Ι.Κ. </w:t>
            </w:r>
            <w:proofErr w:type="spellStart"/>
            <w:r w:rsidRPr="009439F6">
              <w:rPr>
                <w:rFonts w:eastAsia="Times New Roman" w:cstheme="minorHAnsi"/>
                <w:b/>
                <w:bCs/>
                <w:sz w:val="20"/>
                <w:szCs w:val="24"/>
                <w:lang w:eastAsia="el-GR"/>
              </w:rPr>
              <w:t>Βασδραβέλλη</w:t>
            </w:r>
            <w:proofErr w:type="spellEnd"/>
            <w:r w:rsidRPr="009439F6">
              <w:rPr>
                <w:rFonts w:eastAsia="Times New Roman" w:cstheme="minorHAnsi"/>
                <w:b/>
                <w:bCs/>
                <w:sz w:val="20"/>
                <w:szCs w:val="24"/>
                <w:lang w:eastAsia="el-GR"/>
              </w:rPr>
              <w:t xml:space="preserve">, </w:t>
            </w:r>
            <w:r w:rsidRPr="009439F6">
              <w:rPr>
                <w:rFonts w:eastAsia="Times New Roman" w:cstheme="minorHAnsi"/>
                <w:b/>
                <w:bCs/>
                <w:i/>
                <w:iCs/>
                <w:sz w:val="20"/>
                <w:szCs w:val="24"/>
                <w:lang w:eastAsia="el-GR"/>
              </w:rPr>
              <w:t>Οι Μακεδόνες εις τους υπέρ ανεξαρτησίας αγώνας</w:t>
            </w:r>
            <w:r w:rsidRPr="009439F6">
              <w:rPr>
                <w:rFonts w:eastAsia="Times New Roman" w:cstheme="minorHAnsi"/>
                <w:b/>
                <w:bCs/>
                <w:sz w:val="20"/>
                <w:szCs w:val="24"/>
                <w:lang w:eastAsia="el-GR"/>
              </w:rPr>
              <w:t xml:space="preserve">, 1796-1832, Θεσσαλονίκη 1950, δεύτερη έκδοση, </w:t>
            </w:r>
            <w:proofErr w:type="spellStart"/>
            <w:r w:rsidRPr="009439F6">
              <w:rPr>
                <w:rFonts w:eastAsia="Times New Roman" w:cstheme="minorHAnsi"/>
                <w:b/>
                <w:bCs/>
                <w:sz w:val="20"/>
                <w:szCs w:val="24"/>
                <w:lang w:eastAsia="el-GR"/>
              </w:rPr>
              <w:t>σσ</w:t>
            </w:r>
            <w:proofErr w:type="spellEnd"/>
            <w:r w:rsidRPr="009439F6">
              <w:rPr>
                <w:rFonts w:eastAsia="Times New Roman" w:cstheme="minorHAnsi"/>
                <w:b/>
                <w:bCs/>
                <w:sz w:val="20"/>
                <w:szCs w:val="24"/>
                <w:lang w:eastAsia="el-GR"/>
              </w:rPr>
              <w:t xml:space="preserve">. 257-258. Η πηγή περιέχεται στη μελέτη του Απόστολου </w:t>
            </w:r>
            <w:proofErr w:type="spellStart"/>
            <w:r w:rsidRPr="009439F6">
              <w:rPr>
                <w:rFonts w:eastAsia="Times New Roman" w:cstheme="minorHAnsi"/>
                <w:b/>
                <w:bCs/>
                <w:sz w:val="20"/>
                <w:szCs w:val="24"/>
                <w:lang w:eastAsia="el-GR"/>
              </w:rPr>
              <w:t>Βακαλόπουλου</w:t>
            </w:r>
            <w:proofErr w:type="spellEnd"/>
            <w:r w:rsidRPr="009439F6">
              <w:rPr>
                <w:rFonts w:eastAsia="Times New Roman" w:cstheme="minorHAnsi"/>
                <w:b/>
                <w:bCs/>
                <w:sz w:val="20"/>
                <w:szCs w:val="24"/>
                <w:lang w:eastAsia="el-GR"/>
              </w:rPr>
              <w:t xml:space="preserve">, </w:t>
            </w:r>
            <w:r w:rsidRPr="009439F6">
              <w:rPr>
                <w:rFonts w:eastAsia="Times New Roman" w:cstheme="minorHAnsi"/>
                <w:b/>
                <w:bCs/>
                <w:i/>
                <w:iCs/>
                <w:sz w:val="20"/>
                <w:szCs w:val="24"/>
                <w:lang w:eastAsia="el-GR"/>
              </w:rPr>
              <w:t>Επίλεκτες βασικές ιστορικές πηγές της ελληνικής επαναστάσεως</w:t>
            </w:r>
            <w:r w:rsidRPr="009439F6">
              <w:rPr>
                <w:rFonts w:eastAsia="Times New Roman" w:cstheme="minorHAnsi"/>
                <w:b/>
                <w:bCs/>
                <w:sz w:val="20"/>
                <w:szCs w:val="24"/>
                <w:lang w:eastAsia="el-GR"/>
              </w:rPr>
              <w:t xml:space="preserve">, </w:t>
            </w:r>
            <w:proofErr w:type="spellStart"/>
            <w:r w:rsidRPr="009439F6">
              <w:rPr>
                <w:rFonts w:eastAsia="Times New Roman" w:cstheme="minorHAnsi"/>
                <w:b/>
                <w:bCs/>
                <w:sz w:val="20"/>
                <w:szCs w:val="24"/>
                <w:lang w:eastAsia="el-GR"/>
              </w:rPr>
              <w:t>τόμ</w:t>
            </w:r>
            <w:proofErr w:type="spellEnd"/>
            <w:r w:rsidRPr="009439F6">
              <w:rPr>
                <w:rFonts w:eastAsia="Times New Roman" w:cstheme="minorHAnsi"/>
                <w:b/>
                <w:bCs/>
                <w:sz w:val="20"/>
                <w:szCs w:val="24"/>
                <w:lang w:eastAsia="el-GR"/>
              </w:rPr>
              <w:t>. 2, Θεσσαλονίκη 1990, σ. 416.</w:t>
            </w:r>
          </w:p>
          <w:p w:rsidR="009439F6" w:rsidRPr="009439F6" w:rsidRDefault="009439F6" w:rsidP="00C345A1">
            <w:pPr>
              <w:spacing w:before="100" w:beforeAutospacing="1" w:after="100" w:afterAutospacing="1"/>
              <w:rPr>
                <w:rFonts w:eastAsia="Times New Roman" w:cstheme="minorHAnsi"/>
                <w:sz w:val="24"/>
                <w:szCs w:val="24"/>
                <w:lang w:eastAsia="el-GR"/>
              </w:rPr>
            </w:pPr>
          </w:p>
        </w:tc>
      </w:tr>
    </w:tbl>
    <w:bookmarkEnd w:id="0"/>
    <w:p w:rsidR="00C345A1" w:rsidRPr="009439F6" w:rsidRDefault="00C345A1" w:rsidP="00C345A1">
      <w:pPr>
        <w:spacing w:before="100" w:beforeAutospacing="1" w:after="100" w:afterAutospacing="1" w:line="240" w:lineRule="auto"/>
        <w:rPr>
          <w:rFonts w:eastAsia="Times New Roman" w:cstheme="minorHAnsi"/>
          <w:sz w:val="24"/>
          <w:szCs w:val="24"/>
          <w:lang w:eastAsia="el-GR"/>
        </w:rPr>
      </w:pPr>
      <w:r w:rsidRPr="00C345A1">
        <w:rPr>
          <w:rFonts w:eastAsia="Times New Roman" w:cstheme="minorHAnsi"/>
          <w:sz w:val="24"/>
          <w:szCs w:val="24"/>
          <w:lang w:eastAsia="el-GR"/>
        </w:rPr>
        <w:lastRenderedPageBreak/>
        <w:t> </w:t>
      </w:r>
    </w:p>
    <w:tbl>
      <w:tblPr>
        <w:tblStyle w:val="a4"/>
        <w:tblW w:w="0" w:type="auto"/>
        <w:tblLook w:val="04A0" w:firstRow="1" w:lastRow="0" w:firstColumn="1" w:lastColumn="0" w:noHBand="0" w:noVBand="1"/>
      </w:tblPr>
      <w:tblGrid>
        <w:gridCol w:w="8296"/>
      </w:tblGrid>
      <w:tr w:rsidR="009439F6" w:rsidRPr="009439F6" w:rsidTr="009439F6">
        <w:tc>
          <w:tcPr>
            <w:tcW w:w="8296" w:type="dxa"/>
          </w:tcPr>
          <w:p w:rsidR="009439F6" w:rsidRPr="009439F6" w:rsidRDefault="009439F6" w:rsidP="009439F6">
            <w:pPr>
              <w:spacing w:before="100" w:beforeAutospacing="1" w:after="100" w:afterAutospacing="1"/>
              <w:rPr>
                <w:rFonts w:eastAsia="Times New Roman" w:cstheme="minorHAnsi"/>
                <w:b/>
                <w:i/>
                <w:sz w:val="24"/>
                <w:szCs w:val="24"/>
                <w:lang w:eastAsia="el-GR"/>
              </w:rPr>
            </w:pPr>
            <w:r w:rsidRPr="009439F6">
              <w:rPr>
                <w:rFonts w:eastAsia="Times New Roman" w:cstheme="minorHAnsi"/>
                <w:b/>
                <w:i/>
                <w:sz w:val="24"/>
                <w:szCs w:val="24"/>
                <w:lang w:eastAsia="el-GR"/>
              </w:rPr>
              <w:t>Ματιά στο παρελθόν</w:t>
            </w:r>
          </w:p>
          <w:p w:rsidR="009439F6" w:rsidRPr="009439F6" w:rsidRDefault="009439F6" w:rsidP="009439F6">
            <w:pPr>
              <w:spacing w:before="100" w:beforeAutospacing="1" w:after="100" w:afterAutospacing="1"/>
              <w:rPr>
                <w:rFonts w:eastAsia="Times New Roman" w:cstheme="minorHAnsi"/>
                <w:sz w:val="24"/>
                <w:szCs w:val="24"/>
                <w:lang w:eastAsia="el-GR"/>
              </w:rPr>
            </w:pPr>
            <w:r w:rsidRPr="009439F6">
              <w:rPr>
                <w:rFonts w:eastAsia="Times New Roman" w:cstheme="minorHAnsi"/>
                <w:b/>
                <w:bCs/>
                <w:sz w:val="24"/>
                <w:szCs w:val="24"/>
                <w:lang w:eastAsia="el-GR"/>
              </w:rPr>
              <w:t>Η καθημερινή διαβίωση των αγωνιστών</w:t>
            </w:r>
          </w:p>
          <w:p w:rsidR="009439F6" w:rsidRPr="009439F6" w:rsidRDefault="009439F6" w:rsidP="009439F6">
            <w:pPr>
              <w:spacing w:before="100" w:beforeAutospacing="1" w:after="100" w:afterAutospacing="1"/>
              <w:rPr>
                <w:rFonts w:eastAsia="Times New Roman" w:cstheme="minorHAnsi"/>
                <w:sz w:val="24"/>
                <w:szCs w:val="24"/>
                <w:lang w:eastAsia="el-GR"/>
              </w:rPr>
            </w:pPr>
            <w:r w:rsidRPr="009439F6">
              <w:rPr>
                <w:rFonts w:eastAsia="Times New Roman" w:cstheme="minorHAnsi"/>
                <w:sz w:val="24"/>
                <w:szCs w:val="24"/>
                <w:lang w:eastAsia="el-GR"/>
              </w:rPr>
              <w:t>Οι Έλληνες πολεμιστές τρέφονταν συνήθως φτωχικά. Το καθημερινό τους συσσίτιο ήταν λίγο ψωμί και λίγο αλεύρι από αλεσμένα όσπρια, που το έβραζαν με λάδι και κρεμμύδια για να το κάνουν κουρκούτι. Όταν ξεκινούσαν για μακρινές εκστρατείες, έπαιρναν μαζί τους λιγοστό φαγητό, τα όπλα, τα ρούχα και την κάπα τους. Ένα κομμάτι παξιμάδι ή ψωμί και ένα κρεμμύδι αποτελούσε συνήθως αρκετή τροφή για μια μέρα. Τα ελληνικά πλοία φρόντιζαν για τον εφοδιασμό των αγωνιστών με τρόφιμα από τα εύφορα νησιά του Αιγαίου Πελάγους. Ασύγκριτα δυσκολότερη ήταν η κατάσταση για τους τραυματίες, καθώς γιατροί σπανίως υπήρχαν και τα φάρμακα ήταν λιγοστά. Έτσι, τα γιατροσόφια αποδεικνύονταν πολλές φορές το μοναδικό μέσο θεραπείας.</w:t>
            </w:r>
          </w:p>
          <w:p w:rsidR="009439F6" w:rsidRPr="009439F6" w:rsidRDefault="009439F6" w:rsidP="00C345A1">
            <w:pPr>
              <w:spacing w:before="100" w:beforeAutospacing="1" w:after="100" w:afterAutospacing="1"/>
              <w:rPr>
                <w:rFonts w:eastAsia="Times New Roman" w:cstheme="minorHAnsi"/>
                <w:sz w:val="24"/>
                <w:szCs w:val="24"/>
                <w:lang w:eastAsia="el-GR"/>
              </w:rPr>
            </w:pPr>
          </w:p>
        </w:tc>
      </w:tr>
    </w:tbl>
    <w:p w:rsidR="009439F6" w:rsidRPr="009439F6" w:rsidRDefault="009439F6" w:rsidP="00C345A1">
      <w:pPr>
        <w:spacing w:before="100" w:beforeAutospacing="1" w:after="100" w:afterAutospacing="1" w:line="240" w:lineRule="auto"/>
        <w:rPr>
          <w:rFonts w:eastAsia="Times New Roman" w:cstheme="minorHAnsi"/>
          <w:sz w:val="24"/>
          <w:szCs w:val="24"/>
          <w:lang w:eastAsia="el-GR"/>
        </w:rPr>
      </w:pPr>
    </w:p>
    <w:tbl>
      <w:tblPr>
        <w:tblStyle w:val="a4"/>
        <w:tblW w:w="0" w:type="auto"/>
        <w:tblLook w:val="04A0" w:firstRow="1" w:lastRow="0" w:firstColumn="1" w:lastColumn="0" w:noHBand="0" w:noVBand="1"/>
      </w:tblPr>
      <w:tblGrid>
        <w:gridCol w:w="8296"/>
      </w:tblGrid>
      <w:tr w:rsidR="009439F6" w:rsidRPr="009439F6" w:rsidTr="009439F6">
        <w:tc>
          <w:tcPr>
            <w:tcW w:w="8296" w:type="dxa"/>
          </w:tcPr>
          <w:p w:rsidR="009439F6" w:rsidRPr="009439F6" w:rsidRDefault="009439F6" w:rsidP="009439F6">
            <w:pPr>
              <w:spacing w:before="100" w:beforeAutospacing="1" w:after="100" w:afterAutospacing="1"/>
              <w:rPr>
                <w:rFonts w:eastAsia="Times New Roman" w:cstheme="minorHAnsi"/>
                <w:b/>
                <w:i/>
                <w:sz w:val="24"/>
                <w:szCs w:val="24"/>
                <w:lang w:eastAsia="el-GR"/>
              </w:rPr>
            </w:pPr>
            <w:r w:rsidRPr="009439F6">
              <w:rPr>
                <w:rFonts w:eastAsia="Times New Roman" w:cstheme="minorHAnsi"/>
                <w:b/>
                <w:i/>
                <w:sz w:val="24"/>
                <w:szCs w:val="24"/>
                <w:lang w:eastAsia="el-GR"/>
              </w:rPr>
              <w:t>Ερωτήματα</w:t>
            </w:r>
          </w:p>
          <w:p w:rsidR="009439F6" w:rsidRPr="009439F6" w:rsidRDefault="009439F6" w:rsidP="009439F6">
            <w:pPr>
              <w:pStyle w:val="a6"/>
              <w:numPr>
                <w:ilvl w:val="0"/>
                <w:numId w:val="7"/>
              </w:numPr>
              <w:spacing w:before="100" w:beforeAutospacing="1" w:after="100" w:afterAutospacing="1"/>
              <w:rPr>
                <w:rFonts w:eastAsia="Times New Roman" w:cstheme="minorHAnsi"/>
                <w:sz w:val="24"/>
                <w:szCs w:val="24"/>
                <w:lang w:eastAsia="el-GR"/>
              </w:rPr>
            </w:pPr>
            <w:r w:rsidRPr="009439F6">
              <w:rPr>
                <w:rFonts w:eastAsia="Times New Roman" w:cstheme="minorHAnsi"/>
                <w:sz w:val="24"/>
                <w:szCs w:val="24"/>
                <w:lang w:eastAsia="el-GR"/>
              </w:rPr>
              <w:t>Τι γνωρίζετε για τη μάχη στο Πέτα;</w:t>
            </w:r>
          </w:p>
          <w:p w:rsidR="009439F6" w:rsidRPr="009439F6" w:rsidRDefault="009439F6" w:rsidP="009439F6">
            <w:pPr>
              <w:pStyle w:val="a6"/>
              <w:numPr>
                <w:ilvl w:val="0"/>
                <w:numId w:val="7"/>
              </w:numPr>
              <w:spacing w:before="100" w:beforeAutospacing="1" w:after="100" w:afterAutospacing="1"/>
              <w:rPr>
                <w:rFonts w:eastAsia="Times New Roman" w:cstheme="minorHAnsi"/>
                <w:sz w:val="24"/>
                <w:szCs w:val="24"/>
                <w:lang w:eastAsia="el-GR"/>
              </w:rPr>
            </w:pPr>
            <w:r w:rsidRPr="009439F6">
              <w:rPr>
                <w:rFonts w:eastAsia="Times New Roman" w:cstheme="minorHAnsi"/>
                <w:sz w:val="24"/>
                <w:szCs w:val="24"/>
                <w:lang w:eastAsia="el-GR"/>
              </w:rPr>
              <w:t>Ποιο ήταν το όραμα του νεαρού Μακεδόνα, όπως περιγράφεται στην Πηγή 1;</w:t>
            </w:r>
          </w:p>
          <w:p w:rsidR="009439F6" w:rsidRPr="009439F6" w:rsidRDefault="009439F6" w:rsidP="00C345A1">
            <w:pPr>
              <w:spacing w:before="100" w:beforeAutospacing="1" w:after="100" w:afterAutospacing="1"/>
              <w:rPr>
                <w:rFonts w:eastAsia="Times New Roman" w:cstheme="minorHAnsi"/>
                <w:sz w:val="24"/>
                <w:szCs w:val="24"/>
                <w:lang w:eastAsia="el-GR"/>
              </w:rPr>
            </w:pPr>
          </w:p>
        </w:tc>
      </w:tr>
    </w:tbl>
    <w:p w:rsidR="009439F6" w:rsidRPr="00C345A1" w:rsidRDefault="009439F6" w:rsidP="00C345A1">
      <w:pPr>
        <w:spacing w:before="100" w:beforeAutospacing="1" w:after="100" w:afterAutospacing="1" w:line="240" w:lineRule="auto"/>
        <w:rPr>
          <w:rFonts w:eastAsia="Times New Roman" w:cstheme="minorHAnsi"/>
          <w:sz w:val="24"/>
          <w:szCs w:val="24"/>
          <w:lang w:eastAsia="el-GR"/>
        </w:rPr>
      </w:pP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9439F6">
        <w:rPr>
          <w:rFonts w:eastAsia="Times New Roman" w:cstheme="minorHAnsi"/>
          <w:b/>
          <w:bCs/>
          <w:i/>
          <w:iCs/>
          <w:sz w:val="24"/>
          <w:szCs w:val="24"/>
          <w:lang w:eastAsia="el-GR"/>
        </w:rPr>
        <w:t>Γλωσσάρι</w:t>
      </w:r>
    </w:p>
    <w:p w:rsidR="00C345A1" w:rsidRPr="00C345A1" w:rsidRDefault="00C345A1" w:rsidP="00C345A1">
      <w:pPr>
        <w:spacing w:before="100" w:beforeAutospacing="1" w:after="100" w:afterAutospacing="1" w:line="240" w:lineRule="auto"/>
        <w:rPr>
          <w:rFonts w:eastAsia="Times New Roman" w:cstheme="minorHAnsi"/>
          <w:sz w:val="24"/>
          <w:szCs w:val="24"/>
          <w:lang w:eastAsia="el-GR"/>
        </w:rPr>
      </w:pPr>
      <w:r w:rsidRPr="009439F6">
        <w:rPr>
          <w:rFonts w:eastAsia="Times New Roman" w:cstheme="minorHAnsi"/>
          <w:b/>
          <w:bCs/>
          <w:sz w:val="24"/>
          <w:szCs w:val="24"/>
          <w:lang w:eastAsia="el-GR"/>
        </w:rPr>
        <w:t>Ορμητήριο:</w:t>
      </w:r>
      <w:r w:rsidRPr="00C345A1">
        <w:rPr>
          <w:rFonts w:eastAsia="Times New Roman" w:cstheme="minorHAnsi"/>
          <w:sz w:val="24"/>
          <w:szCs w:val="24"/>
          <w:lang w:eastAsia="el-GR"/>
        </w:rPr>
        <w:t xml:space="preserve"> Τόπος από τον οποίο εξορμά κανείς.</w:t>
      </w:r>
    </w:p>
    <w:p w:rsidR="00C8366C" w:rsidRPr="009439F6" w:rsidRDefault="00C8366C" w:rsidP="00C345A1">
      <w:pPr>
        <w:rPr>
          <w:rFonts w:cstheme="minorHAnsi"/>
          <w:sz w:val="24"/>
          <w:szCs w:val="24"/>
        </w:rPr>
      </w:pPr>
    </w:p>
    <w:sectPr w:rsidR="00C8366C" w:rsidRPr="009439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957"/>
    <w:multiLevelType w:val="hybridMultilevel"/>
    <w:tmpl w:val="4484F762"/>
    <w:lvl w:ilvl="0" w:tplc="6504CA6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466F8B"/>
    <w:multiLevelType w:val="multilevel"/>
    <w:tmpl w:val="0E7C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E4275"/>
    <w:multiLevelType w:val="multilevel"/>
    <w:tmpl w:val="6DE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37658"/>
    <w:multiLevelType w:val="multilevel"/>
    <w:tmpl w:val="C496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74DF6"/>
    <w:multiLevelType w:val="multilevel"/>
    <w:tmpl w:val="4DE6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6A1D83"/>
    <w:multiLevelType w:val="multilevel"/>
    <w:tmpl w:val="C110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536C3"/>
    <w:multiLevelType w:val="hybridMultilevel"/>
    <w:tmpl w:val="1BC00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F2"/>
    <w:rsid w:val="009439F6"/>
    <w:rsid w:val="00C345A1"/>
    <w:rsid w:val="00C523F2"/>
    <w:rsid w:val="00C836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95C3"/>
  <w15:chartTrackingRefBased/>
  <w15:docId w15:val="{33374B94-457F-4383-8ADB-5B004A10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C523F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523F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523F2"/>
    <w:rPr>
      <w:b/>
      <w:bCs/>
    </w:rPr>
  </w:style>
  <w:style w:type="character" w:styleId="-">
    <w:name w:val="Hyperlink"/>
    <w:basedOn w:val="a0"/>
    <w:uiPriority w:val="99"/>
    <w:semiHidden/>
    <w:unhideWhenUsed/>
    <w:rsid w:val="00C523F2"/>
    <w:rPr>
      <w:color w:val="0000FF"/>
      <w:u w:val="single"/>
    </w:rPr>
  </w:style>
  <w:style w:type="paragraph" w:customStyle="1" w:styleId="indent">
    <w:name w:val="indent"/>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ltabs-toggle-inner">
    <w:name w:val="rl_tabs-toggle-inner"/>
    <w:basedOn w:val="a0"/>
    <w:rsid w:val="00C523F2"/>
  </w:style>
  <w:style w:type="paragraph" w:customStyle="1" w:styleId="glossary">
    <w:name w:val="glossary"/>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
    <w:name w:val="small"/>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4">
    <w:name w:val="Table Grid"/>
    <w:basedOn w:val="a1"/>
    <w:uiPriority w:val="39"/>
    <w:rsid w:val="00C5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yrus">
    <w:name w:val="papyrus"/>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C523F2"/>
    <w:rPr>
      <w:i/>
      <w:iCs/>
    </w:rPr>
  </w:style>
  <w:style w:type="paragraph" w:customStyle="1" w:styleId="eye">
    <w:name w:val="eye"/>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uestions">
    <w:name w:val="questions"/>
    <w:basedOn w:val="a"/>
    <w:rsid w:val="00C523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List Paragraph"/>
    <w:basedOn w:val="a"/>
    <w:uiPriority w:val="34"/>
    <w:qFormat/>
    <w:rsid w:val="00943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549">
      <w:bodyDiv w:val="1"/>
      <w:marLeft w:val="0"/>
      <w:marRight w:val="0"/>
      <w:marTop w:val="0"/>
      <w:marBottom w:val="0"/>
      <w:divBdr>
        <w:top w:val="none" w:sz="0" w:space="0" w:color="auto"/>
        <w:left w:val="none" w:sz="0" w:space="0" w:color="auto"/>
        <w:bottom w:val="none" w:sz="0" w:space="0" w:color="auto"/>
        <w:right w:val="none" w:sz="0" w:space="0" w:color="auto"/>
      </w:divBdr>
      <w:divsChild>
        <w:div w:id="1389570621">
          <w:marLeft w:val="0"/>
          <w:marRight w:val="0"/>
          <w:marTop w:val="750"/>
          <w:marBottom w:val="0"/>
          <w:divBdr>
            <w:top w:val="none" w:sz="0" w:space="0" w:color="auto"/>
            <w:left w:val="none" w:sz="0" w:space="0" w:color="auto"/>
            <w:bottom w:val="none" w:sz="0" w:space="0" w:color="auto"/>
            <w:right w:val="none" w:sz="0" w:space="0" w:color="auto"/>
          </w:divBdr>
        </w:div>
      </w:divsChild>
    </w:div>
    <w:div w:id="51004091">
      <w:bodyDiv w:val="1"/>
      <w:marLeft w:val="0"/>
      <w:marRight w:val="0"/>
      <w:marTop w:val="0"/>
      <w:marBottom w:val="0"/>
      <w:divBdr>
        <w:top w:val="none" w:sz="0" w:space="0" w:color="auto"/>
        <w:left w:val="none" w:sz="0" w:space="0" w:color="auto"/>
        <w:bottom w:val="none" w:sz="0" w:space="0" w:color="auto"/>
        <w:right w:val="none" w:sz="0" w:space="0" w:color="auto"/>
      </w:divBdr>
      <w:divsChild>
        <w:div w:id="45489941">
          <w:marLeft w:val="0"/>
          <w:marRight w:val="0"/>
          <w:marTop w:val="0"/>
          <w:marBottom w:val="0"/>
          <w:divBdr>
            <w:top w:val="none" w:sz="0" w:space="0" w:color="auto"/>
            <w:left w:val="none" w:sz="0" w:space="0" w:color="auto"/>
            <w:bottom w:val="none" w:sz="0" w:space="0" w:color="auto"/>
            <w:right w:val="none" w:sz="0" w:space="0" w:color="auto"/>
          </w:divBdr>
        </w:div>
      </w:divsChild>
    </w:div>
    <w:div w:id="630598816">
      <w:bodyDiv w:val="1"/>
      <w:marLeft w:val="0"/>
      <w:marRight w:val="0"/>
      <w:marTop w:val="0"/>
      <w:marBottom w:val="0"/>
      <w:divBdr>
        <w:top w:val="none" w:sz="0" w:space="0" w:color="auto"/>
        <w:left w:val="none" w:sz="0" w:space="0" w:color="auto"/>
        <w:bottom w:val="none" w:sz="0" w:space="0" w:color="auto"/>
        <w:right w:val="none" w:sz="0" w:space="0" w:color="auto"/>
      </w:divBdr>
      <w:divsChild>
        <w:div w:id="431172380">
          <w:marLeft w:val="0"/>
          <w:marRight w:val="0"/>
          <w:marTop w:val="0"/>
          <w:marBottom w:val="0"/>
          <w:divBdr>
            <w:top w:val="none" w:sz="0" w:space="0" w:color="auto"/>
            <w:left w:val="none" w:sz="0" w:space="0" w:color="auto"/>
            <w:bottom w:val="none" w:sz="0" w:space="0" w:color="auto"/>
            <w:right w:val="none" w:sz="0" w:space="0" w:color="auto"/>
          </w:divBdr>
        </w:div>
        <w:div w:id="953947825">
          <w:marLeft w:val="0"/>
          <w:marRight w:val="0"/>
          <w:marTop w:val="0"/>
          <w:marBottom w:val="0"/>
          <w:divBdr>
            <w:top w:val="none" w:sz="0" w:space="0" w:color="auto"/>
            <w:left w:val="none" w:sz="0" w:space="0" w:color="auto"/>
            <w:bottom w:val="none" w:sz="0" w:space="0" w:color="auto"/>
            <w:right w:val="none" w:sz="0" w:space="0" w:color="auto"/>
          </w:divBdr>
          <w:divsChild>
            <w:div w:id="218857433">
              <w:marLeft w:val="0"/>
              <w:marRight w:val="0"/>
              <w:marTop w:val="0"/>
              <w:marBottom w:val="0"/>
              <w:divBdr>
                <w:top w:val="none" w:sz="0" w:space="0" w:color="auto"/>
                <w:left w:val="none" w:sz="0" w:space="0" w:color="auto"/>
                <w:bottom w:val="none" w:sz="0" w:space="0" w:color="auto"/>
                <w:right w:val="none" w:sz="0" w:space="0" w:color="auto"/>
              </w:divBdr>
              <w:divsChild>
                <w:div w:id="1044137852">
                  <w:marLeft w:val="0"/>
                  <w:marRight w:val="0"/>
                  <w:marTop w:val="0"/>
                  <w:marBottom w:val="0"/>
                  <w:divBdr>
                    <w:top w:val="none" w:sz="0" w:space="0" w:color="auto"/>
                    <w:left w:val="none" w:sz="0" w:space="0" w:color="auto"/>
                    <w:bottom w:val="none" w:sz="0" w:space="0" w:color="auto"/>
                    <w:right w:val="none" w:sz="0" w:space="0" w:color="auto"/>
                  </w:divBdr>
                  <w:divsChild>
                    <w:div w:id="1825312517">
                      <w:marLeft w:val="0"/>
                      <w:marRight w:val="0"/>
                      <w:marTop w:val="0"/>
                      <w:marBottom w:val="0"/>
                      <w:divBdr>
                        <w:top w:val="none" w:sz="0" w:space="0" w:color="auto"/>
                        <w:left w:val="none" w:sz="0" w:space="0" w:color="auto"/>
                        <w:bottom w:val="none" w:sz="0" w:space="0" w:color="auto"/>
                        <w:right w:val="none" w:sz="0" w:space="0" w:color="auto"/>
                      </w:divBdr>
                      <w:divsChild>
                        <w:div w:id="5627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9453">
      <w:bodyDiv w:val="1"/>
      <w:marLeft w:val="0"/>
      <w:marRight w:val="0"/>
      <w:marTop w:val="0"/>
      <w:marBottom w:val="0"/>
      <w:divBdr>
        <w:top w:val="none" w:sz="0" w:space="0" w:color="auto"/>
        <w:left w:val="none" w:sz="0" w:space="0" w:color="auto"/>
        <w:bottom w:val="none" w:sz="0" w:space="0" w:color="auto"/>
        <w:right w:val="none" w:sz="0" w:space="0" w:color="auto"/>
      </w:divBdr>
      <w:divsChild>
        <w:div w:id="1149126663">
          <w:marLeft w:val="0"/>
          <w:marRight w:val="0"/>
          <w:marTop w:val="0"/>
          <w:marBottom w:val="0"/>
          <w:divBdr>
            <w:top w:val="none" w:sz="0" w:space="0" w:color="auto"/>
            <w:left w:val="none" w:sz="0" w:space="0" w:color="auto"/>
            <w:bottom w:val="none" w:sz="0" w:space="0" w:color="auto"/>
            <w:right w:val="none" w:sz="0" w:space="0" w:color="auto"/>
          </w:divBdr>
        </w:div>
        <w:div w:id="1346129519">
          <w:marLeft w:val="0"/>
          <w:marRight w:val="0"/>
          <w:marTop w:val="0"/>
          <w:marBottom w:val="0"/>
          <w:divBdr>
            <w:top w:val="none" w:sz="0" w:space="0" w:color="auto"/>
            <w:left w:val="none" w:sz="0" w:space="0" w:color="auto"/>
            <w:bottom w:val="none" w:sz="0" w:space="0" w:color="auto"/>
            <w:right w:val="none" w:sz="0" w:space="0" w:color="auto"/>
          </w:divBdr>
          <w:divsChild>
            <w:div w:id="607665903">
              <w:marLeft w:val="0"/>
              <w:marRight w:val="0"/>
              <w:marTop w:val="0"/>
              <w:marBottom w:val="0"/>
              <w:divBdr>
                <w:top w:val="none" w:sz="0" w:space="0" w:color="auto"/>
                <w:left w:val="none" w:sz="0" w:space="0" w:color="auto"/>
                <w:bottom w:val="none" w:sz="0" w:space="0" w:color="auto"/>
                <w:right w:val="none" w:sz="0" w:space="0" w:color="auto"/>
              </w:divBdr>
              <w:divsChild>
                <w:div w:id="186061980">
                  <w:marLeft w:val="0"/>
                  <w:marRight w:val="0"/>
                  <w:marTop w:val="0"/>
                  <w:marBottom w:val="0"/>
                  <w:divBdr>
                    <w:top w:val="none" w:sz="0" w:space="0" w:color="auto"/>
                    <w:left w:val="none" w:sz="0" w:space="0" w:color="auto"/>
                    <w:bottom w:val="none" w:sz="0" w:space="0" w:color="auto"/>
                    <w:right w:val="none" w:sz="0" w:space="0" w:color="auto"/>
                  </w:divBdr>
                  <w:divsChild>
                    <w:div w:id="639503328">
                      <w:marLeft w:val="0"/>
                      <w:marRight w:val="0"/>
                      <w:marTop w:val="0"/>
                      <w:marBottom w:val="0"/>
                      <w:divBdr>
                        <w:top w:val="none" w:sz="0" w:space="0" w:color="auto"/>
                        <w:left w:val="none" w:sz="0" w:space="0" w:color="auto"/>
                        <w:bottom w:val="none" w:sz="0" w:space="0" w:color="auto"/>
                        <w:right w:val="none" w:sz="0" w:space="0" w:color="auto"/>
                      </w:divBdr>
                      <w:divsChild>
                        <w:div w:id="1791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021">
      <w:bodyDiv w:val="1"/>
      <w:marLeft w:val="0"/>
      <w:marRight w:val="0"/>
      <w:marTop w:val="0"/>
      <w:marBottom w:val="0"/>
      <w:divBdr>
        <w:top w:val="none" w:sz="0" w:space="0" w:color="auto"/>
        <w:left w:val="none" w:sz="0" w:space="0" w:color="auto"/>
        <w:bottom w:val="none" w:sz="0" w:space="0" w:color="auto"/>
        <w:right w:val="none" w:sz="0" w:space="0" w:color="auto"/>
      </w:divBdr>
      <w:divsChild>
        <w:div w:id="1182087597">
          <w:marLeft w:val="300"/>
          <w:marRight w:val="0"/>
          <w:marTop w:val="0"/>
          <w:marBottom w:val="0"/>
          <w:divBdr>
            <w:top w:val="none" w:sz="0" w:space="0" w:color="auto"/>
            <w:left w:val="none" w:sz="0" w:space="0" w:color="auto"/>
            <w:bottom w:val="none" w:sz="0" w:space="0" w:color="auto"/>
            <w:right w:val="none" w:sz="0" w:space="0" w:color="auto"/>
          </w:divBdr>
        </w:div>
      </w:divsChild>
    </w:div>
    <w:div w:id="1437940024">
      <w:bodyDiv w:val="1"/>
      <w:marLeft w:val="0"/>
      <w:marRight w:val="0"/>
      <w:marTop w:val="0"/>
      <w:marBottom w:val="0"/>
      <w:divBdr>
        <w:top w:val="none" w:sz="0" w:space="0" w:color="auto"/>
        <w:left w:val="none" w:sz="0" w:space="0" w:color="auto"/>
        <w:bottom w:val="none" w:sz="0" w:space="0" w:color="auto"/>
        <w:right w:val="none" w:sz="0" w:space="0" w:color="auto"/>
      </w:divBdr>
      <w:divsChild>
        <w:div w:id="958535954">
          <w:marLeft w:val="0"/>
          <w:marRight w:val="0"/>
          <w:marTop w:val="600"/>
          <w:marBottom w:val="0"/>
          <w:divBdr>
            <w:top w:val="none" w:sz="0" w:space="0" w:color="auto"/>
            <w:left w:val="none" w:sz="0" w:space="0" w:color="auto"/>
            <w:bottom w:val="none" w:sz="0" w:space="0" w:color="auto"/>
            <w:right w:val="none" w:sz="0" w:space="0" w:color="auto"/>
          </w:divBdr>
        </w:div>
      </w:divsChild>
    </w:div>
    <w:div w:id="1567178384">
      <w:bodyDiv w:val="1"/>
      <w:marLeft w:val="0"/>
      <w:marRight w:val="0"/>
      <w:marTop w:val="0"/>
      <w:marBottom w:val="0"/>
      <w:divBdr>
        <w:top w:val="none" w:sz="0" w:space="0" w:color="auto"/>
        <w:left w:val="none" w:sz="0" w:space="0" w:color="auto"/>
        <w:bottom w:val="none" w:sz="0" w:space="0" w:color="auto"/>
        <w:right w:val="none" w:sz="0" w:space="0" w:color="auto"/>
      </w:divBdr>
      <w:divsChild>
        <w:div w:id="831066749">
          <w:marLeft w:val="0"/>
          <w:marRight w:val="0"/>
          <w:marTop w:val="450"/>
          <w:marBottom w:val="0"/>
          <w:divBdr>
            <w:top w:val="none" w:sz="0" w:space="0" w:color="auto"/>
            <w:left w:val="none" w:sz="0" w:space="0" w:color="auto"/>
            <w:bottom w:val="none" w:sz="0" w:space="0" w:color="auto"/>
            <w:right w:val="none" w:sz="0" w:space="0" w:color="auto"/>
          </w:divBdr>
        </w:div>
      </w:divsChild>
    </w:div>
    <w:div w:id="1681548179">
      <w:bodyDiv w:val="1"/>
      <w:marLeft w:val="0"/>
      <w:marRight w:val="0"/>
      <w:marTop w:val="0"/>
      <w:marBottom w:val="0"/>
      <w:divBdr>
        <w:top w:val="none" w:sz="0" w:space="0" w:color="auto"/>
        <w:left w:val="none" w:sz="0" w:space="0" w:color="auto"/>
        <w:bottom w:val="none" w:sz="0" w:space="0" w:color="auto"/>
        <w:right w:val="none" w:sz="0" w:space="0" w:color="auto"/>
      </w:divBdr>
    </w:div>
    <w:div w:id="1683122123">
      <w:bodyDiv w:val="1"/>
      <w:marLeft w:val="0"/>
      <w:marRight w:val="0"/>
      <w:marTop w:val="0"/>
      <w:marBottom w:val="0"/>
      <w:divBdr>
        <w:top w:val="none" w:sz="0" w:space="0" w:color="auto"/>
        <w:left w:val="none" w:sz="0" w:space="0" w:color="auto"/>
        <w:bottom w:val="none" w:sz="0" w:space="0" w:color="auto"/>
        <w:right w:val="none" w:sz="0" w:space="0" w:color="auto"/>
      </w:divBdr>
      <w:divsChild>
        <w:div w:id="2058428287">
          <w:marLeft w:val="0"/>
          <w:marRight w:val="0"/>
          <w:marTop w:val="600"/>
          <w:marBottom w:val="0"/>
          <w:divBdr>
            <w:top w:val="none" w:sz="0" w:space="0" w:color="auto"/>
            <w:left w:val="none" w:sz="0" w:space="0" w:color="auto"/>
            <w:bottom w:val="none" w:sz="0" w:space="0" w:color="auto"/>
            <w:right w:val="none" w:sz="0" w:space="0" w:color="auto"/>
          </w:divBdr>
          <w:divsChild>
            <w:div w:id="5124505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68242705">
      <w:bodyDiv w:val="1"/>
      <w:marLeft w:val="0"/>
      <w:marRight w:val="0"/>
      <w:marTop w:val="0"/>
      <w:marBottom w:val="0"/>
      <w:divBdr>
        <w:top w:val="none" w:sz="0" w:space="0" w:color="auto"/>
        <w:left w:val="none" w:sz="0" w:space="0" w:color="auto"/>
        <w:bottom w:val="none" w:sz="0" w:space="0" w:color="auto"/>
        <w:right w:val="none" w:sz="0" w:space="0" w:color="auto"/>
      </w:divBdr>
      <w:divsChild>
        <w:div w:id="406921048">
          <w:marLeft w:val="0"/>
          <w:marRight w:val="0"/>
          <w:marTop w:val="0"/>
          <w:marBottom w:val="0"/>
          <w:divBdr>
            <w:top w:val="none" w:sz="0" w:space="0" w:color="auto"/>
            <w:left w:val="none" w:sz="0" w:space="0" w:color="auto"/>
            <w:bottom w:val="none" w:sz="0" w:space="0" w:color="auto"/>
            <w:right w:val="none" w:sz="0" w:space="0" w:color="auto"/>
          </w:divBdr>
        </w:div>
      </w:divsChild>
    </w:div>
    <w:div w:id="20757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nia.gr/images/ST_taxi/istoria/C6_I_epan_ipeiros_thess/arithmogr.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5547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2</cp:revision>
  <dcterms:created xsi:type="dcterms:W3CDTF">2019-07-30T11:31:00Z</dcterms:created>
  <dcterms:modified xsi:type="dcterms:W3CDTF">2019-07-30T11:31:00Z</dcterms:modified>
</cp:coreProperties>
</file>