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42E" w:rsidRPr="0028188B" w:rsidRDefault="0060542E" w:rsidP="00D83A7B">
      <w:pPr>
        <w:spacing w:before="100" w:beforeAutospacing="1" w:after="100" w:afterAutospacing="1" w:line="240" w:lineRule="auto"/>
        <w:rPr>
          <w:rFonts w:eastAsia="Times New Roman" w:cstheme="minorHAnsi"/>
          <w:b/>
          <w:bCs/>
          <w:sz w:val="24"/>
          <w:szCs w:val="24"/>
          <w:lang w:eastAsia="el-GR"/>
        </w:rPr>
      </w:pPr>
      <w:r w:rsidRPr="0028188B">
        <w:rPr>
          <w:rFonts w:eastAsia="Times New Roman" w:cstheme="minorHAnsi"/>
          <w:b/>
          <w:bCs/>
          <w:noProof/>
          <w:sz w:val="24"/>
          <w:szCs w:val="24"/>
          <w:lang w:eastAsia="el-GR"/>
        </w:rPr>
        <w:drawing>
          <wp:inline distT="0" distB="0" distL="0" distR="0" wp14:anchorId="31535D52" wp14:editId="662FE0DD">
            <wp:extent cx="5274310" cy="964565"/>
            <wp:effectExtent l="0" t="0" r="2540" b="698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ithmogrammi.jpg"/>
                    <pic:cNvPicPr/>
                  </pic:nvPicPr>
                  <pic:blipFill>
                    <a:blip r:embed="rId5">
                      <a:grayscl/>
                      <a:extLst>
                        <a:ext uri="{28A0092B-C50C-407E-A947-70E740481C1C}">
                          <a14:useLocalDpi xmlns:a14="http://schemas.microsoft.com/office/drawing/2010/main" val="0"/>
                        </a:ext>
                      </a:extLst>
                    </a:blip>
                    <a:stretch>
                      <a:fillRect/>
                    </a:stretch>
                  </pic:blipFill>
                  <pic:spPr>
                    <a:xfrm>
                      <a:off x="0" y="0"/>
                      <a:ext cx="5274310" cy="964565"/>
                    </a:xfrm>
                    <a:prstGeom prst="rect">
                      <a:avLst/>
                    </a:prstGeom>
                  </pic:spPr>
                </pic:pic>
              </a:graphicData>
            </a:graphic>
          </wp:inline>
        </w:drawing>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b/>
          <w:bCs/>
          <w:sz w:val="24"/>
          <w:szCs w:val="24"/>
          <w:lang w:eastAsia="el-GR"/>
        </w:rPr>
        <w:t>Ποια ήταν η εξέλιξη του βυζαντινού κράτους από το 13ο αιώνα και μετά ;</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sz w:val="24"/>
          <w:szCs w:val="24"/>
          <w:lang w:eastAsia="el-GR"/>
        </w:rPr>
        <w:t xml:space="preserve">Από τον 13ο αιώνα είχαν εμφανιστεί τα σημάδια παρακμής και διάλυσης της βυζαντινής αυτοκρατορίας εξαιτίας πολιτικών, κοινωνικών και οικονομικών προβλημάτων. Από όλο το μήκος των συνόρων ξένες φυλές εισέρχονται στα βυζαντινά εδάφη. Η οικονομία πέφτει στα χέρια των Βενετών οι οποίοι κέρδιζαν ολοένα και περισσότερα εμπορικά προνόμια. </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sz w:val="24"/>
          <w:szCs w:val="24"/>
          <w:lang w:eastAsia="el-GR"/>
        </w:rPr>
        <w:t>Μέσα σε δύο αιώνες όλη η αυτοκρατορία πέφτει στα χέρια των Οθωμανών Τούρκων. Μόνο τα Ιόνια Νησιά, με εξαίρεση τη Λευκάδα για κάποια χρονικά διαστήματα, δεν πέρασαν ποτέ στην οθωμανική εξουσία. Παρέμειναν μάλιστα στην εξουσία των Βενετών έως το 1797, οπότε πέρασαν στα χέρια των Γάλλων και στη συνέχεια των Άγγλων.</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b/>
          <w:bCs/>
          <w:sz w:val="24"/>
          <w:szCs w:val="24"/>
          <w:lang w:eastAsia="el-GR"/>
        </w:rPr>
        <w:t>Τι εννοούμε όταν λέμε τουρκοκρατία ;</w:t>
      </w:r>
    </w:p>
    <w:p w:rsidR="00D83A7B" w:rsidRPr="0028188B" w:rsidRDefault="00D83A7B" w:rsidP="00D83A7B">
      <w:pPr>
        <w:spacing w:after="146" w:line="240" w:lineRule="auto"/>
        <w:ind w:left="20"/>
        <w:rPr>
          <w:rFonts w:eastAsia="Times New Roman" w:cstheme="minorHAnsi"/>
          <w:sz w:val="24"/>
          <w:szCs w:val="24"/>
          <w:lang w:eastAsia="el-GR"/>
        </w:rPr>
      </w:pPr>
      <w:r w:rsidRPr="0028188B">
        <w:rPr>
          <w:rFonts w:eastAsia="Times New Roman" w:cstheme="minorHAnsi"/>
          <w:sz w:val="24"/>
          <w:szCs w:val="24"/>
          <w:lang w:eastAsia="el-GR"/>
        </w:rPr>
        <w:t>Η περίοδος από την κατάκτηση της ελληνικής χερσονήσου από τους Οθωμανούς Τούρκους στα μέσα του 15°" αιώνα έως την Επανάσταση του 1821 λέγεται τουρκοκρατία.</w:t>
      </w:r>
    </w:p>
    <w:p w:rsidR="00D83A7B" w:rsidRPr="0028188B" w:rsidRDefault="00D83A7B" w:rsidP="00D83A7B">
      <w:pPr>
        <w:spacing w:after="146" w:line="240" w:lineRule="auto"/>
        <w:ind w:left="20"/>
        <w:rPr>
          <w:rFonts w:eastAsia="Times New Roman" w:cstheme="minorHAnsi"/>
          <w:sz w:val="24"/>
          <w:szCs w:val="24"/>
          <w:lang w:eastAsia="el-GR"/>
        </w:rPr>
      </w:pPr>
      <w:r w:rsidRPr="0028188B">
        <w:rPr>
          <w:rFonts w:eastAsia="Times New Roman" w:cstheme="minorHAnsi"/>
          <w:sz w:val="24"/>
          <w:szCs w:val="24"/>
          <w:lang w:eastAsia="el-GR"/>
        </w:rPr>
        <w:t> </w:t>
      </w:r>
    </w:p>
    <w:p w:rsidR="00D83A7B" w:rsidRPr="0028188B" w:rsidRDefault="00D83A7B" w:rsidP="00D83A7B">
      <w:pPr>
        <w:spacing w:after="146" w:line="240" w:lineRule="auto"/>
        <w:ind w:left="20"/>
        <w:rPr>
          <w:rFonts w:eastAsia="Times New Roman" w:cstheme="minorHAnsi"/>
          <w:sz w:val="24"/>
          <w:szCs w:val="24"/>
          <w:lang w:eastAsia="el-GR"/>
        </w:rPr>
      </w:pPr>
      <w:r w:rsidRPr="0028188B">
        <w:rPr>
          <w:rFonts w:eastAsia="Times New Roman" w:cstheme="minorHAnsi"/>
          <w:b/>
          <w:bCs/>
          <w:sz w:val="24"/>
          <w:szCs w:val="24"/>
          <w:lang w:eastAsia="el-GR"/>
        </w:rPr>
        <w:t>Η ζωή των Ελλήνων στις τουρκοκρατούμενες περιοχές τους πρώτους αιώνες της σκλαβιάς</w:t>
      </w:r>
    </w:p>
    <w:p w:rsidR="00D83A7B" w:rsidRPr="0028188B" w:rsidRDefault="00D83A7B" w:rsidP="00D83A7B">
      <w:pPr>
        <w:spacing w:after="146" w:line="240" w:lineRule="auto"/>
        <w:ind w:left="20"/>
        <w:rPr>
          <w:rFonts w:eastAsia="Times New Roman" w:cstheme="minorHAnsi"/>
          <w:sz w:val="24"/>
          <w:szCs w:val="24"/>
          <w:lang w:eastAsia="el-GR"/>
        </w:rPr>
      </w:pPr>
      <w:r w:rsidRPr="0028188B">
        <w:rPr>
          <w:rFonts w:eastAsia="Times New Roman" w:cstheme="minorHAnsi"/>
          <w:b/>
          <w:bCs/>
          <w:sz w:val="24"/>
          <w:szCs w:val="24"/>
          <w:lang w:eastAsia="el-GR"/>
        </w:rPr>
        <w:t>Τους πρώτους δύο αιώνες</w:t>
      </w:r>
      <w:r w:rsidRPr="0028188B">
        <w:rPr>
          <w:rFonts w:eastAsia="Times New Roman" w:cstheme="minorHAnsi"/>
          <w:sz w:val="24"/>
          <w:szCs w:val="24"/>
          <w:lang w:eastAsia="el-GR"/>
        </w:rPr>
        <w:t xml:space="preserve"> η ζωή των υπόδουλων Ελλήνων ήταν πολύ δύσκολη. Τότε σημειώθηκαν </w:t>
      </w:r>
      <w:r w:rsidRPr="0028188B">
        <w:rPr>
          <w:rFonts w:eastAsia="Times New Roman" w:cstheme="minorHAnsi"/>
          <w:b/>
          <w:bCs/>
          <w:sz w:val="24"/>
          <w:szCs w:val="24"/>
          <w:lang w:eastAsia="el-GR"/>
        </w:rPr>
        <w:t>δημογραφικές, οικονομικές και κοινωνικές αλλαγές</w:t>
      </w:r>
      <w:r w:rsidRPr="0028188B">
        <w:rPr>
          <w:rFonts w:eastAsia="Times New Roman" w:cstheme="minorHAnsi"/>
          <w:sz w:val="24"/>
          <w:szCs w:val="24"/>
          <w:lang w:eastAsia="el-GR"/>
        </w:rPr>
        <w:t>. Πολλοί εγκατέλειψαν τις πόλεις και κατέφυγαν σε ορεινές περιοχές, οι οικονομικά δυνατοί, οι άρχοντες, χάθηκαν, ενώ άλλοι και κυρίως οι λόγιοι έφυγαν στο εξωτερικό.</w:t>
      </w:r>
      <w:r w:rsidRPr="0028188B">
        <w:rPr>
          <w:rFonts w:eastAsia="Times New Roman" w:cstheme="minorHAnsi"/>
          <w:b/>
          <w:bCs/>
          <w:sz w:val="24"/>
          <w:szCs w:val="24"/>
          <w:lang w:eastAsia="el-GR"/>
        </w:rPr>
        <w:t xml:space="preserve"> Διαλύθηκε έτσι η συνοχή του ελληνικού πληθυσμού.</w:t>
      </w:r>
    </w:p>
    <w:p w:rsidR="00D83A7B" w:rsidRPr="0028188B" w:rsidRDefault="00D83A7B" w:rsidP="00D83A7B">
      <w:pPr>
        <w:spacing w:after="146" w:line="240" w:lineRule="auto"/>
        <w:ind w:left="20"/>
        <w:rPr>
          <w:rFonts w:eastAsia="Times New Roman" w:cstheme="minorHAnsi"/>
          <w:sz w:val="24"/>
          <w:szCs w:val="24"/>
          <w:lang w:eastAsia="el-GR"/>
        </w:rPr>
      </w:pPr>
      <w:r w:rsidRPr="0028188B">
        <w:rPr>
          <w:rFonts w:eastAsia="Times New Roman" w:cstheme="minorHAnsi"/>
          <w:sz w:val="24"/>
          <w:szCs w:val="24"/>
          <w:lang w:eastAsia="el-GR"/>
        </w:rPr>
        <w:t> </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b/>
          <w:bCs/>
          <w:sz w:val="24"/>
          <w:szCs w:val="24"/>
          <w:lang w:eastAsia="el-GR"/>
        </w:rPr>
        <w:t xml:space="preserve">Πώς κατάφεραν οι κατακτημένοι Έλληνες να διατηρήσουν την ταυτότητά τους και να μην αφομοιωθούν ; </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sz w:val="24"/>
          <w:szCs w:val="24"/>
          <w:lang w:eastAsia="el-GR"/>
        </w:rPr>
        <w:t xml:space="preserve">Οι υπόδουλοι Έλληνες δεν αφομοιώθηκαν, αφού </w:t>
      </w:r>
      <w:r w:rsidRPr="0028188B">
        <w:rPr>
          <w:rFonts w:eastAsia="Times New Roman" w:cstheme="minorHAnsi"/>
          <w:b/>
          <w:bCs/>
          <w:sz w:val="24"/>
          <w:szCs w:val="24"/>
          <w:lang w:eastAsia="el-GR"/>
        </w:rPr>
        <w:t>κατάφεραν να διαφυλάξουν</w:t>
      </w:r>
      <w:r w:rsidRPr="0028188B">
        <w:rPr>
          <w:rFonts w:eastAsia="Times New Roman" w:cstheme="minorHAnsi"/>
          <w:sz w:val="24"/>
          <w:szCs w:val="24"/>
          <w:lang w:eastAsia="el-GR"/>
        </w:rPr>
        <w:t xml:space="preserve">, με τη βοήθεια και της Εκκλησίας, </w:t>
      </w:r>
      <w:r w:rsidRPr="0028188B">
        <w:rPr>
          <w:rFonts w:eastAsia="Times New Roman" w:cstheme="minorHAnsi"/>
          <w:b/>
          <w:bCs/>
          <w:sz w:val="24"/>
          <w:szCs w:val="24"/>
          <w:lang w:eastAsia="el-GR"/>
        </w:rPr>
        <w:t>τρία βασικά στοιχεία της εθνικής τους ταυτότητας: τη θρησκεία, τη γλώσσα και την παράδοση</w:t>
      </w:r>
      <w:r w:rsidRPr="0028188B">
        <w:rPr>
          <w:rFonts w:eastAsia="Times New Roman" w:cstheme="minorHAnsi"/>
          <w:sz w:val="24"/>
          <w:szCs w:val="24"/>
          <w:lang w:eastAsia="el-GR"/>
        </w:rPr>
        <w:t>.</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b/>
          <w:bCs/>
          <w:sz w:val="24"/>
          <w:szCs w:val="24"/>
          <w:lang w:eastAsia="el-GR"/>
        </w:rPr>
        <w:lastRenderedPageBreak/>
        <w:t>Πώς ήταν η ζωή των Ελλήνων μετά τον 16ο αιώνα ;</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sz w:val="24"/>
          <w:szCs w:val="24"/>
          <w:lang w:eastAsia="el-GR"/>
        </w:rPr>
        <w:t>Μετά τον 16ο αιώνα οι συνθήκες ζωής των υπόδουλων Ελλήνων βελτιώθηκαν κάπως εξαιτίας :</w:t>
      </w:r>
    </w:p>
    <w:p w:rsidR="00D83A7B" w:rsidRPr="0028188B" w:rsidRDefault="00D83A7B" w:rsidP="00D83A7B">
      <w:pPr>
        <w:numPr>
          <w:ilvl w:val="0"/>
          <w:numId w:val="2"/>
        </w:num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sz w:val="24"/>
          <w:szCs w:val="24"/>
          <w:lang w:eastAsia="el-GR"/>
        </w:rPr>
        <w:t xml:space="preserve">Του τέλους των πολέμων, </w:t>
      </w:r>
    </w:p>
    <w:p w:rsidR="00D83A7B" w:rsidRPr="0028188B" w:rsidRDefault="00D83A7B" w:rsidP="00D83A7B">
      <w:pPr>
        <w:numPr>
          <w:ilvl w:val="0"/>
          <w:numId w:val="2"/>
        </w:num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sz w:val="24"/>
          <w:szCs w:val="24"/>
          <w:lang w:eastAsia="el-GR"/>
        </w:rPr>
        <w:t>Του περιορισμού της φορολογίας και του παιδομαζώματος</w:t>
      </w:r>
    </w:p>
    <w:p w:rsidR="00D83A7B" w:rsidRPr="0028188B" w:rsidRDefault="00D83A7B" w:rsidP="00D83A7B">
      <w:pPr>
        <w:numPr>
          <w:ilvl w:val="0"/>
          <w:numId w:val="2"/>
        </w:num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sz w:val="24"/>
          <w:szCs w:val="24"/>
          <w:lang w:eastAsia="el-GR"/>
        </w:rPr>
        <w:t>Της τόνωσης της Παιδείας και της Εκπαίδευσης</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b/>
          <w:bCs/>
          <w:sz w:val="24"/>
          <w:szCs w:val="24"/>
          <w:lang w:eastAsia="el-GR"/>
        </w:rPr>
        <w:t>Ποιες ήταν οι συνθήκες ζωής των Ελλήνων στις βενετοκρατούμενες περιοχές ;</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b/>
          <w:bCs/>
          <w:sz w:val="24"/>
          <w:szCs w:val="24"/>
          <w:lang w:eastAsia="el-GR"/>
        </w:rPr>
        <w:t>Δεν επιτρέπονταν η συμμετοχή των Ελλήνων στη διοίκηση</w:t>
      </w:r>
      <w:r w:rsidRPr="0028188B">
        <w:rPr>
          <w:rFonts w:eastAsia="Times New Roman" w:cstheme="minorHAnsi"/>
          <w:sz w:val="24"/>
          <w:szCs w:val="24"/>
          <w:lang w:eastAsia="el-GR"/>
        </w:rPr>
        <w:t xml:space="preserve">, ενώ οι Βενετοί κατείχαν τα ανώτερα θρησκευτικά αξιώματα και την περιουσία της Εκκλησίας. Αυτοί οι περιορισμοί, σε συνδυασμό με άλλες διακρίσεις, όπως </w:t>
      </w:r>
      <w:r w:rsidRPr="0028188B">
        <w:rPr>
          <w:rFonts w:eastAsia="Times New Roman" w:cstheme="minorHAnsi"/>
          <w:b/>
          <w:bCs/>
          <w:sz w:val="24"/>
          <w:szCs w:val="24"/>
          <w:lang w:eastAsia="el-GR"/>
        </w:rPr>
        <w:t>η βαριά φορολογία και η συμμετοχή σε αγγαρείες για την κατασκευή δημοσίων έργων</w:t>
      </w:r>
      <w:r w:rsidRPr="0028188B">
        <w:rPr>
          <w:rFonts w:eastAsia="Times New Roman" w:cstheme="minorHAnsi"/>
          <w:sz w:val="24"/>
          <w:szCs w:val="24"/>
          <w:lang w:eastAsia="el-GR"/>
        </w:rPr>
        <w:t xml:space="preserve">, προκαλούσαν συχνά διαμαρτυρίες ακόμη και εξεγέρσεις εναντίον των κατακτητών, με γνωστότερη την </w:t>
      </w:r>
      <w:r w:rsidRPr="0028188B">
        <w:rPr>
          <w:rFonts w:eastAsia="Times New Roman" w:cstheme="minorHAnsi"/>
          <w:b/>
          <w:bCs/>
          <w:sz w:val="24"/>
          <w:szCs w:val="24"/>
          <w:lang w:eastAsia="el-GR"/>
        </w:rPr>
        <w:t>εξέγερση στη Ζάκυνθο το 1628, γνωστή ως «ρεμπελιό των ποπολάρων»</w:t>
      </w:r>
      <w:r w:rsidRPr="0028188B">
        <w:rPr>
          <w:rFonts w:eastAsia="Times New Roman" w:cstheme="minorHAnsi"/>
          <w:sz w:val="24"/>
          <w:szCs w:val="24"/>
          <w:lang w:eastAsia="el-GR"/>
        </w:rPr>
        <w:t>.</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sz w:val="24"/>
          <w:szCs w:val="24"/>
          <w:lang w:eastAsia="el-GR"/>
        </w:rPr>
        <w:t xml:space="preserve">Καθώς όμως περνούσαν τα χρόνια και αρκετές βενετικές κτήσεις έπεφταν στα χέρια των Οθωμανών Τούρκων, </w:t>
      </w:r>
      <w:r w:rsidRPr="0028188B">
        <w:rPr>
          <w:rFonts w:eastAsia="Times New Roman" w:cstheme="minorHAnsi"/>
          <w:b/>
          <w:bCs/>
          <w:sz w:val="24"/>
          <w:szCs w:val="24"/>
          <w:lang w:eastAsia="el-GR"/>
        </w:rPr>
        <w:t>οι Βενετοί άρχισαν να γίνονται πιο φιλικοί προς τους Έλληνες, που είχαν αναλάβει και το βάρος της άμυνας</w:t>
      </w:r>
      <w:r w:rsidRPr="0028188B">
        <w:rPr>
          <w:rFonts w:eastAsia="Times New Roman" w:cstheme="minorHAnsi"/>
          <w:sz w:val="24"/>
          <w:szCs w:val="24"/>
          <w:lang w:eastAsia="el-GR"/>
        </w:rPr>
        <w:t xml:space="preserve">. </w:t>
      </w:r>
      <w:r w:rsidRPr="0028188B">
        <w:rPr>
          <w:rFonts w:eastAsia="Times New Roman" w:cstheme="minorHAnsi"/>
          <w:b/>
          <w:bCs/>
          <w:sz w:val="24"/>
          <w:szCs w:val="24"/>
          <w:lang w:eastAsia="el-GR"/>
        </w:rPr>
        <w:t>Οι διακρίσεις σε βάρος των Ελλήνων</w:t>
      </w:r>
      <w:r w:rsidRPr="0028188B">
        <w:rPr>
          <w:rFonts w:eastAsia="Times New Roman" w:cstheme="minorHAnsi"/>
          <w:sz w:val="24"/>
          <w:szCs w:val="24"/>
          <w:lang w:eastAsia="el-GR"/>
        </w:rPr>
        <w:t xml:space="preserve"> στις βενετοκρατούμενες περιοχές </w:t>
      </w:r>
      <w:r w:rsidRPr="0028188B">
        <w:rPr>
          <w:rFonts w:eastAsia="Times New Roman" w:cstheme="minorHAnsi"/>
          <w:b/>
          <w:bCs/>
          <w:sz w:val="24"/>
          <w:szCs w:val="24"/>
          <w:lang w:eastAsia="el-GR"/>
        </w:rPr>
        <w:t>περιορίσθηκαν επίσης και λόγω της μακραίωνης συνύπαρξης</w:t>
      </w:r>
      <w:r w:rsidRPr="0028188B">
        <w:rPr>
          <w:rFonts w:eastAsia="Times New Roman" w:cstheme="minorHAnsi"/>
          <w:sz w:val="24"/>
          <w:szCs w:val="24"/>
          <w:lang w:eastAsia="el-GR"/>
        </w:rPr>
        <w:t>, που συχνά οδηγούσε σε μικτούς γάμους και σε κοινές οικονομικές δραστηριότητες.</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71"/>
      </w:tblGrid>
      <w:tr w:rsidR="0028188B" w:rsidRPr="0028188B" w:rsidTr="00D83A7B">
        <w:trPr>
          <w:tblCellSpacing w:w="15" w:type="dxa"/>
        </w:trPr>
        <w:tc>
          <w:tcPr>
            <w:tcW w:w="0" w:type="auto"/>
            <w:vAlign w:val="center"/>
            <w:hideMark/>
          </w:tcPr>
          <w:tbl>
            <w:tblPr>
              <w:tblW w:w="8068" w:type="dxa"/>
              <w:jc w:val="center"/>
              <w:tblCellSpacing w:w="15" w:type="dxa"/>
              <w:tblCellMar>
                <w:top w:w="15" w:type="dxa"/>
                <w:left w:w="15" w:type="dxa"/>
                <w:bottom w:w="15" w:type="dxa"/>
                <w:right w:w="15" w:type="dxa"/>
              </w:tblCellMar>
              <w:tblLook w:val="04A0" w:firstRow="1" w:lastRow="0" w:firstColumn="1" w:lastColumn="0" w:noHBand="0" w:noVBand="1"/>
            </w:tblPr>
            <w:tblGrid>
              <w:gridCol w:w="8068"/>
            </w:tblGrid>
            <w:tr w:rsidR="0028188B" w:rsidRPr="0028188B" w:rsidTr="00017942">
              <w:trPr>
                <w:tblCellSpacing w:w="15" w:type="dxa"/>
                <w:jc w:val="center"/>
              </w:trPr>
              <w:tc>
                <w:tcPr>
                  <w:tcW w:w="0" w:type="auto"/>
                  <w:tcBorders>
                    <w:top w:val="single" w:sz="6" w:space="0" w:color="FF0000"/>
                    <w:left w:val="single" w:sz="6" w:space="0" w:color="FF0000"/>
                    <w:bottom w:val="single" w:sz="6" w:space="0" w:color="FF0000"/>
                    <w:right w:val="single" w:sz="4" w:space="0" w:color="auto"/>
                  </w:tcBorders>
                  <w:vAlign w:val="center"/>
                  <w:hideMark/>
                </w:tcPr>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b/>
                      <w:bCs/>
                      <w:i/>
                      <w:iCs/>
                      <w:sz w:val="24"/>
                      <w:szCs w:val="24"/>
                      <w:lang w:eastAsia="el-GR"/>
                    </w:rPr>
                    <w:t>Οι πηγές αφηγούνται...</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b/>
                      <w:bCs/>
                      <w:sz w:val="24"/>
                      <w:szCs w:val="24"/>
                      <w:lang w:eastAsia="el-GR"/>
                    </w:rPr>
                    <w:t>1. Φανταστικός διάλογος ανάμεσα στην Πατρίδα και τους κατοίκους του Ρεθύμνου, οι οποίοι την εγκαταλείπουν μετά την κατάληψη της από τους Οθωμανούς</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sz w:val="24"/>
                      <w:szCs w:val="24"/>
                      <w:lang w:eastAsia="el-GR"/>
                    </w:rPr>
                    <w:t xml:space="preserve">«- Επειδή και θα </w:t>
                  </w:r>
                  <w:proofErr w:type="spellStart"/>
                  <w:r w:rsidRPr="0028188B">
                    <w:rPr>
                      <w:rFonts w:eastAsia="Times New Roman" w:cstheme="minorHAnsi"/>
                      <w:sz w:val="24"/>
                      <w:szCs w:val="24"/>
                      <w:lang w:eastAsia="el-GR"/>
                    </w:rPr>
                    <w:t>μισεύσετε</w:t>
                  </w:r>
                  <w:proofErr w:type="spellEnd"/>
                  <w:r w:rsidRPr="0028188B">
                    <w:rPr>
                      <w:rFonts w:eastAsia="Times New Roman" w:cstheme="minorHAnsi"/>
                      <w:sz w:val="24"/>
                      <w:szCs w:val="24"/>
                      <w:lang w:eastAsia="el-GR"/>
                    </w:rPr>
                    <w:t xml:space="preserve">* και να με </w:t>
                  </w:r>
                  <w:proofErr w:type="spellStart"/>
                  <w:r w:rsidRPr="0028188B">
                    <w:rPr>
                      <w:rFonts w:eastAsia="Times New Roman" w:cstheme="minorHAnsi"/>
                      <w:sz w:val="24"/>
                      <w:szCs w:val="24"/>
                      <w:lang w:eastAsia="el-GR"/>
                    </w:rPr>
                    <w:t>αρνηθήτε</w:t>
                  </w:r>
                  <w:proofErr w:type="spellEnd"/>
                  <w:r w:rsidRPr="0028188B">
                    <w:rPr>
                      <w:rFonts w:eastAsia="Times New Roman" w:cstheme="minorHAnsi"/>
                      <w:sz w:val="24"/>
                      <w:szCs w:val="24"/>
                      <w:lang w:eastAsia="el-GR"/>
                    </w:rPr>
                    <w:t>,</w:t>
                  </w:r>
                  <w:r w:rsidRPr="0028188B">
                    <w:rPr>
                      <w:rFonts w:eastAsia="Times New Roman" w:cstheme="minorHAnsi"/>
                      <w:sz w:val="24"/>
                      <w:szCs w:val="24"/>
                      <w:lang w:eastAsia="el-GR"/>
                    </w:rPr>
                    <w:br/>
                  </w:r>
                  <w:proofErr w:type="spellStart"/>
                  <w:r w:rsidRPr="0028188B">
                    <w:rPr>
                      <w:rFonts w:eastAsia="Times New Roman" w:cstheme="minorHAnsi"/>
                      <w:sz w:val="24"/>
                      <w:szCs w:val="24"/>
                      <w:lang w:eastAsia="el-GR"/>
                    </w:rPr>
                    <w:t>αμέτε</w:t>
                  </w:r>
                  <w:proofErr w:type="spellEnd"/>
                  <w:r w:rsidRPr="0028188B">
                    <w:rPr>
                      <w:rFonts w:eastAsia="Times New Roman" w:cstheme="minorHAnsi"/>
                      <w:sz w:val="24"/>
                      <w:szCs w:val="24"/>
                      <w:lang w:eastAsia="el-GR"/>
                    </w:rPr>
                    <w:t xml:space="preserve">* όλοι στο καλό, και μη μου </w:t>
                  </w:r>
                  <w:proofErr w:type="spellStart"/>
                  <w:r w:rsidRPr="0028188B">
                    <w:rPr>
                      <w:rFonts w:eastAsia="Times New Roman" w:cstheme="minorHAnsi"/>
                      <w:sz w:val="24"/>
                      <w:szCs w:val="24"/>
                      <w:lang w:eastAsia="el-GR"/>
                    </w:rPr>
                    <w:t>θυμηθήτε</w:t>
                  </w:r>
                  <w:proofErr w:type="spellEnd"/>
                  <w:r w:rsidRPr="0028188B">
                    <w:rPr>
                      <w:rFonts w:eastAsia="Times New Roman" w:cstheme="minorHAnsi"/>
                      <w:sz w:val="24"/>
                      <w:szCs w:val="24"/>
                      <w:lang w:eastAsia="el-GR"/>
                    </w:rPr>
                    <w:t>.</w:t>
                  </w:r>
                  <w:r w:rsidRPr="0028188B">
                    <w:rPr>
                      <w:rFonts w:eastAsia="Times New Roman" w:cstheme="minorHAnsi"/>
                      <w:sz w:val="24"/>
                      <w:szCs w:val="24"/>
                      <w:lang w:eastAsia="el-GR"/>
                    </w:rPr>
                    <w:br/>
                    <w:t xml:space="preserve">- Πώς είναι δυνατόν ποτέ να μην σου </w:t>
                  </w:r>
                  <w:proofErr w:type="spellStart"/>
                  <w:r w:rsidRPr="0028188B">
                    <w:rPr>
                      <w:rFonts w:eastAsia="Times New Roman" w:cstheme="minorHAnsi"/>
                      <w:sz w:val="24"/>
                      <w:szCs w:val="24"/>
                      <w:lang w:eastAsia="el-GR"/>
                    </w:rPr>
                    <w:t>θυμηθούμεν</w:t>
                  </w:r>
                  <w:proofErr w:type="spellEnd"/>
                  <w:r w:rsidRPr="0028188B">
                    <w:rPr>
                      <w:rFonts w:eastAsia="Times New Roman" w:cstheme="minorHAnsi"/>
                      <w:sz w:val="24"/>
                      <w:szCs w:val="24"/>
                      <w:lang w:eastAsia="el-GR"/>
                    </w:rPr>
                    <w:t>,</w:t>
                  </w:r>
                  <w:r w:rsidRPr="0028188B">
                    <w:rPr>
                      <w:rFonts w:eastAsia="Times New Roman" w:cstheme="minorHAnsi"/>
                      <w:sz w:val="24"/>
                      <w:szCs w:val="24"/>
                      <w:lang w:eastAsia="el-GR"/>
                    </w:rPr>
                    <w:br/>
                    <w:t xml:space="preserve">σε ξενιτιά που </w:t>
                  </w:r>
                  <w:proofErr w:type="spellStart"/>
                  <w:r w:rsidRPr="0028188B">
                    <w:rPr>
                      <w:rFonts w:eastAsia="Times New Roman" w:cstheme="minorHAnsi"/>
                      <w:sz w:val="24"/>
                      <w:szCs w:val="24"/>
                      <w:lang w:eastAsia="el-GR"/>
                    </w:rPr>
                    <w:t>πάμενε</w:t>
                  </w:r>
                  <w:proofErr w:type="spellEnd"/>
                  <w:r w:rsidRPr="0028188B">
                    <w:rPr>
                      <w:rFonts w:eastAsia="Times New Roman" w:cstheme="minorHAnsi"/>
                      <w:sz w:val="24"/>
                      <w:szCs w:val="24"/>
                      <w:lang w:eastAsia="el-GR"/>
                    </w:rPr>
                    <w:t xml:space="preserve">, και πράγμα δεν </w:t>
                  </w:r>
                  <w:proofErr w:type="spellStart"/>
                  <w:r w:rsidRPr="0028188B">
                    <w:rPr>
                      <w:rFonts w:eastAsia="Times New Roman" w:cstheme="minorHAnsi"/>
                      <w:sz w:val="24"/>
                      <w:szCs w:val="24"/>
                      <w:lang w:eastAsia="el-GR"/>
                    </w:rPr>
                    <w:t>βαστούμεν</w:t>
                  </w:r>
                  <w:proofErr w:type="spellEnd"/>
                  <w:r w:rsidRPr="0028188B">
                    <w:rPr>
                      <w:rFonts w:eastAsia="Times New Roman" w:cstheme="minorHAnsi"/>
                      <w:sz w:val="24"/>
                      <w:szCs w:val="24"/>
                      <w:lang w:eastAsia="el-GR"/>
                    </w:rPr>
                    <w:t>;</w:t>
                  </w:r>
                  <w:r w:rsidRPr="0028188B">
                    <w:rPr>
                      <w:rFonts w:eastAsia="Times New Roman" w:cstheme="minorHAnsi"/>
                      <w:sz w:val="24"/>
                      <w:szCs w:val="24"/>
                      <w:lang w:eastAsia="el-GR"/>
                    </w:rPr>
                    <w:br/>
                    <w:t xml:space="preserve">- Που </w:t>
                  </w:r>
                  <w:proofErr w:type="spellStart"/>
                  <w:r w:rsidRPr="0028188B">
                    <w:rPr>
                      <w:rFonts w:eastAsia="Times New Roman" w:cstheme="minorHAnsi"/>
                      <w:sz w:val="24"/>
                      <w:szCs w:val="24"/>
                      <w:lang w:eastAsia="el-GR"/>
                    </w:rPr>
                    <w:t>θενά</w:t>
                  </w:r>
                  <w:proofErr w:type="spellEnd"/>
                  <w:r w:rsidRPr="0028188B">
                    <w:rPr>
                      <w:rFonts w:eastAsia="Times New Roman" w:cstheme="minorHAnsi"/>
                      <w:sz w:val="24"/>
                      <w:szCs w:val="24"/>
                      <w:lang w:eastAsia="el-GR"/>
                    </w:rPr>
                    <w:t xml:space="preserve"> σταματήσετε, που </w:t>
                  </w:r>
                  <w:proofErr w:type="spellStart"/>
                  <w:r w:rsidRPr="0028188B">
                    <w:rPr>
                      <w:rFonts w:eastAsia="Times New Roman" w:cstheme="minorHAnsi"/>
                      <w:sz w:val="24"/>
                      <w:szCs w:val="24"/>
                      <w:lang w:eastAsia="el-GR"/>
                    </w:rPr>
                    <w:t>νάν</w:t>
                  </w:r>
                  <w:proofErr w:type="spellEnd"/>
                  <w:r w:rsidRPr="0028188B">
                    <w:rPr>
                      <w:rFonts w:eastAsia="Times New Roman" w:cstheme="minorHAnsi"/>
                      <w:sz w:val="24"/>
                      <w:szCs w:val="24"/>
                      <w:lang w:eastAsia="el-GR"/>
                    </w:rPr>
                    <w:t xml:space="preserve">' η </w:t>
                  </w:r>
                  <w:proofErr w:type="spellStart"/>
                  <w:r w:rsidRPr="0028188B">
                    <w:rPr>
                      <w:rFonts w:eastAsia="Times New Roman" w:cstheme="minorHAnsi"/>
                      <w:sz w:val="24"/>
                      <w:szCs w:val="24"/>
                      <w:lang w:eastAsia="el-GR"/>
                    </w:rPr>
                    <w:t>κατοικιά</w:t>
                  </w:r>
                  <w:proofErr w:type="spellEnd"/>
                  <w:r w:rsidRPr="0028188B">
                    <w:rPr>
                      <w:rFonts w:eastAsia="Times New Roman" w:cstheme="minorHAnsi"/>
                      <w:sz w:val="24"/>
                      <w:szCs w:val="24"/>
                      <w:lang w:eastAsia="el-GR"/>
                    </w:rPr>
                    <w:t xml:space="preserve"> σας,</w:t>
                  </w:r>
                  <w:r w:rsidRPr="0028188B">
                    <w:rPr>
                      <w:rFonts w:eastAsia="Times New Roman" w:cstheme="minorHAnsi"/>
                      <w:sz w:val="24"/>
                      <w:szCs w:val="24"/>
                      <w:lang w:eastAsia="el-GR"/>
                    </w:rPr>
                    <w:br/>
                    <w:t xml:space="preserve">τάχα </w:t>
                  </w:r>
                  <w:proofErr w:type="spellStart"/>
                  <w:r w:rsidRPr="0028188B">
                    <w:rPr>
                      <w:rFonts w:eastAsia="Times New Roman" w:cstheme="minorHAnsi"/>
                      <w:sz w:val="24"/>
                      <w:szCs w:val="24"/>
                      <w:lang w:eastAsia="el-GR"/>
                    </w:rPr>
                    <w:t>ναυρήτ</w:t>
                  </w:r>
                  <w:proofErr w:type="spellEnd"/>
                  <w:r w:rsidRPr="0028188B">
                    <w:rPr>
                      <w:rFonts w:eastAsia="Times New Roman" w:cstheme="minorHAnsi"/>
                      <w:sz w:val="24"/>
                      <w:szCs w:val="24"/>
                      <w:lang w:eastAsia="el-GR"/>
                    </w:rPr>
                    <w:t xml:space="preserve">' ανάπαυσιν </w:t>
                  </w:r>
                  <w:proofErr w:type="spellStart"/>
                  <w:r w:rsidRPr="0028188B">
                    <w:rPr>
                      <w:rFonts w:eastAsia="Times New Roman" w:cstheme="minorHAnsi"/>
                      <w:sz w:val="24"/>
                      <w:szCs w:val="24"/>
                      <w:lang w:eastAsia="el-GR"/>
                    </w:rPr>
                    <w:t>ογιά</w:t>
                  </w:r>
                  <w:proofErr w:type="spellEnd"/>
                  <w:r w:rsidRPr="0028188B">
                    <w:rPr>
                      <w:rFonts w:eastAsia="Times New Roman" w:cstheme="minorHAnsi"/>
                      <w:sz w:val="24"/>
                      <w:szCs w:val="24"/>
                      <w:lang w:eastAsia="el-GR"/>
                    </w:rPr>
                    <w:t xml:space="preserve"> παρηγοριά σας;</w:t>
                  </w:r>
                  <w:r w:rsidRPr="0028188B">
                    <w:rPr>
                      <w:rFonts w:eastAsia="Times New Roman" w:cstheme="minorHAnsi"/>
                      <w:sz w:val="24"/>
                      <w:szCs w:val="24"/>
                      <w:lang w:eastAsia="el-GR"/>
                    </w:rPr>
                    <w:br/>
                    <w:t xml:space="preserve">- </w:t>
                  </w:r>
                  <w:proofErr w:type="spellStart"/>
                  <w:r w:rsidRPr="0028188B">
                    <w:rPr>
                      <w:rFonts w:eastAsia="Times New Roman" w:cstheme="minorHAnsi"/>
                      <w:sz w:val="24"/>
                      <w:szCs w:val="24"/>
                      <w:lang w:eastAsia="el-GR"/>
                    </w:rPr>
                    <w:t>Έχομεν</w:t>
                  </w:r>
                  <w:proofErr w:type="spellEnd"/>
                  <w:r w:rsidRPr="0028188B">
                    <w:rPr>
                      <w:rFonts w:eastAsia="Times New Roman" w:cstheme="minorHAnsi"/>
                      <w:sz w:val="24"/>
                      <w:szCs w:val="24"/>
                      <w:lang w:eastAsia="el-GR"/>
                    </w:rPr>
                    <w:t xml:space="preserve"> τας εικόνας μας για να </w:t>
                  </w:r>
                  <w:proofErr w:type="spellStart"/>
                  <w:r w:rsidRPr="0028188B">
                    <w:rPr>
                      <w:rFonts w:eastAsia="Times New Roman" w:cstheme="minorHAnsi"/>
                      <w:sz w:val="24"/>
                      <w:szCs w:val="24"/>
                      <w:lang w:eastAsia="el-GR"/>
                    </w:rPr>
                    <w:t>τση</w:t>
                  </w:r>
                  <w:proofErr w:type="spellEnd"/>
                  <w:r w:rsidRPr="0028188B">
                    <w:rPr>
                      <w:rFonts w:eastAsia="Times New Roman" w:cstheme="minorHAnsi"/>
                      <w:sz w:val="24"/>
                      <w:szCs w:val="24"/>
                      <w:lang w:eastAsia="el-GR"/>
                    </w:rPr>
                    <w:t xml:space="preserve"> </w:t>
                  </w:r>
                  <w:proofErr w:type="spellStart"/>
                  <w:r w:rsidRPr="0028188B">
                    <w:rPr>
                      <w:rFonts w:eastAsia="Times New Roman" w:cstheme="minorHAnsi"/>
                      <w:sz w:val="24"/>
                      <w:szCs w:val="24"/>
                      <w:lang w:eastAsia="el-GR"/>
                    </w:rPr>
                    <w:t>προσκυνούμεν</w:t>
                  </w:r>
                  <w:proofErr w:type="spellEnd"/>
                  <w:r w:rsidRPr="0028188B">
                    <w:rPr>
                      <w:rFonts w:eastAsia="Times New Roman" w:cstheme="minorHAnsi"/>
                      <w:sz w:val="24"/>
                      <w:szCs w:val="24"/>
                      <w:lang w:eastAsia="el-GR"/>
                    </w:rPr>
                    <w:t>,</w:t>
                  </w:r>
                  <w:r w:rsidRPr="0028188B">
                    <w:rPr>
                      <w:rFonts w:eastAsia="Times New Roman" w:cstheme="minorHAnsi"/>
                      <w:sz w:val="24"/>
                      <w:szCs w:val="24"/>
                      <w:lang w:eastAsia="el-GR"/>
                    </w:rPr>
                    <w:br/>
                    <w:t xml:space="preserve">να </w:t>
                  </w:r>
                  <w:proofErr w:type="spellStart"/>
                  <w:r w:rsidRPr="0028188B">
                    <w:rPr>
                      <w:rFonts w:eastAsia="Times New Roman" w:cstheme="minorHAnsi"/>
                      <w:sz w:val="24"/>
                      <w:szCs w:val="24"/>
                      <w:lang w:eastAsia="el-GR"/>
                    </w:rPr>
                    <w:t>πολεμούμεν</w:t>
                  </w:r>
                  <w:proofErr w:type="spellEnd"/>
                  <w:r w:rsidRPr="0028188B">
                    <w:rPr>
                      <w:rFonts w:eastAsia="Times New Roman" w:cstheme="minorHAnsi"/>
                      <w:sz w:val="24"/>
                      <w:szCs w:val="24"/>
                      <w:lang w:eastAsia="el-GR"/>
                    </w:rPr>
                    <w:t xml:space="preserve"> </w:t>
                  </w:r>
                  <w:proofErr w:type="spellStart"/>
                  <w:r w:rsidRPr="0028188B">
                    <w:rPr>
                      <w:rFonts w:eastAsia="Times New Roman" w:cstheme="minorHAnsi"/>
                      <w:sz w:val="24"/>
                      <w:szCs w:val="24"/>
                      <w:lang w:eastAsia="el-GR"/>
                    </w:rPr>
                    <w:t>τση</w:t>
                  </w:r>
                  <w:proofErr w:type="spellEnd"/>
                  <w:r w:rsidRPr="0028188B">
                    <w:rPr>
                      <w:rFonts w:eastAsia="Times New Roman" w:cstheme="minorHAnsi"/>
                      <w:sz w:val="24"/>
                      <w:szCs w:val="24"/>
                      <w:lang w:eastAsia="el-GR"/>
                    </w:rPr>
                    <w:t xml:space="preserve"> εχθρούς πάντα να </w:t>
                  </w:r>
                  <w:proofErr w:type="spellStart"/>
                  <w:r w:rsidRPr="0028188B">
                    <w:rPr>
                      <w:rFonts w:eastAsia="Times New Roman" w:cstheme="minorHAnsi"/>
                      <w:sz w:val="24"/>
                      <w:szCs w:val="24"/>
                      <w:lang w:eastAsia="el-GR"/>
                    </w:rPr>
                    <w:t>τση</w:t>
                  </w:r>
                  <w:proofErr w:type="spellEnd"/>
                  <w:r w:rsidRPr="0028188B">
                    <w:rPr>
                      <w:rFonts w:eastAsia="Times New Roman" w:cstheme="minorHAnsi"/>
                      <w:sz w:val="24"/>
                      <w:szCs w:val="24"/>
                      <w:lang w:eastAsia="el-GR"/>
                    </w:rPr>
                    <w:t xml:space="preserve"> </w:t>
                  </w:r>
                  <w:proofErr w:type="spellStart"/>
                  <w:r w:rsidRPr="0028188B">
                    <w:rPr>
                      <w:rFonts w:eastAsia="Times New Roman" w:cstheme="minorHAnsi"/>
                      <w:sz w:val="24"/>
                      <w:szCs w:val="24"/>
                      <w:lang w:eastAsia="el-GR"/>
                    </w:rPr>
                    <w:t>νικούμεν</w:t>
                  </w:r>
                  <w:proofErr w:type="spellEnd"/>
                  <w:r w:rsidRPr="0028188B">
                    <w:rPr>
                      <w:rFonts w:eastAsia="Times New Roman" w:cstheme="minorHAnsi"/>
                      <w:sz w:val="24"/>
                      <w:szCs w:val="24"/>
                      <w:lang w:eastAsia="el-GR"/>
                    </w:rPr>
                    <w:t>».</w:t>
                  </w:r>
                </w:p>
                <w:p w:rsidR="00D83A7B" w:rsidRPr="0028188B" w:rsidRDefault="00D83A7B" w:rsidP="00D83A7B">
                  <w:pPr>
                    <w:spacing w:before="100" w:beforeAutospacing="1" w:after="100" w:afterAutospacing="1" w:line="240" w:lineRule="auto"/>
                    <w:rPr>
                      <w:rFonts w:eastAsia="Times New Roman" w:cstheme="minorHAnsi"/>
                      <w:sz w:val="20"/>
                      <w:szCs w:val="24"/>
                      <w:lang w:eastAsia="el-GR"/>
                    </w:rPr>
                  </w:pPr>
                  <w:r w:rsidRPr="0028188B">
                    <w:rPr>
                      <w:rFonts w:eastAsia="Times New Roman" w:cstheme="minorHAnsi"/>
                      <w:b/>
                      <w:bCs/>
                      <w:sz w:val="20"/>
                      <w:szCs w:val="24"/>
                      <w:lang w:eastAsia="el-GR"/>
                    </w:rPr>
                    <w:t xml:space="preserve">Κωνσταντίνου Ν. </w:t>
                  </w:r>
                  <w:proofErr w:type="spellStart"/>
                  <w:r w:rsidRPr="0028188B">
                    <w:rPr>
                      <w:rFonts w:eastAsia="Times New Roman" w:cstheme="minorHAnsi"/>
                      <w:b/>
                      <w:bCs/>
                      <w:sz w:val="20"/>
                      <w:szCs w:val="24"/>
                      <w:lang w:eastAsia="el-GR"/>
                    </w:rPr>
                    <w:t>Σάθα</w:t>
                  </w:r>
                  <w:proofErr w:type="spellEnd"/>
                  <w:r w:rsidRPr="0028188B">
                    <w:rPr>
                      <w:rFonts w:eastAsia="Times New Roman" w:cstheme="minorHAnsi"/>
                      <w:b/>
                      <w:bCs/>
                      <w:sz w:val="20"/>
                      <w:szCs w:val="24"/>
                      <w:lang w:eastAsia="el-GR"/>
                    </w:rPr>
                    <w:t xml:space="preserve">, </w:t>
                  </w:r>
                  <w:r w:rsidRPr="0028188B">
                    <w:rPr>
                      <w:rFonts w:eastAsia="Times New Roman" w:cstheme="minorHAnsi"/>
                      <w:b/>
                      <w:bCs/>
                      <w:i/>
                      <w:iCs/>
                      <w:sz w:val="20"/>
                      <w:szCs w:val="24"/>
                      <w:lang w:eastAsia="el-GR"/>
                    </w:rPr>
                    <w:t xml:space="preserve">Τουρκοκρατούμενη Ελλάς. Ιστορικόν </w:t>
                  </w:r>
                  <w:proofErr w:type="spellStart"/>
                  <w:r w:rsidRPr="0028188B">
                    <w:rPr>
                      <w:rFonts w:eastAsia="Times New Roman" w:cstheme="minorHAnsi"/>
                      <w:b/>
                      <w:bCs/>
                      <w:i/>
                      <w:iCs/>
                      <w:sz w:val="20"/>
                      <w:szCs w:val="24"/>
                      <w:lang w:eastAsia="el-GR"/>
                    </w:rPr>
                    <w:t>Δοκίμιον</w:t>
                  </w:r>
                  <w:proofErr w:type="spellEnd"/>
                  <w:r w:rsidRPr="0028188B">
                    <w:rPr>
                      <w:rFonts w:eastAsia="Times New Roman" w:cstheme="minorHAnsi"/>
                      <w:b/>
                      <w:bCs/>
                      <w:i/>
                      <w:iCs/>
                      <w:sz w:val="20"/>
                      <w:szCs w:val="24"/>
                      <w:lang w:eastAsia="el-GR"/>
                    </w:rPr>
                    <w:t xml:space="preserve"> περί των προς </w:t>
                  </w:r>
                  <w:proofErr w:type="spellStart"/>
                  <w:r w:rsidRPr="0028188B">
                    <w:rPr>
                      <w:rFonts w:eastAsia="Times New Roman" w:cstheme="minorHAnsi"/>
                      <w:b/>
                      <w:bCs/>
                      <w:i/>
                      <w:iCs/>
                      <w:sz w:val="20"/>
                      <w:szCs w:val="24"/>
                      <w:lang w:eastAsia="el-GR"/>
                    </w:rPr>
                    <w:t>αποτίναξιν</w:t>
                  </w:r>
                  <w:proofErr w:type="spellEnd"/>
                  <w:r w:rsidRPr="0028188B">
                    <w:rPr>
                      <w:rFonts w:eastAsia="Times New Roman" w:cstheme="minorHAnsi"/>
                      <w:b/>
                      <w:bCs/>
                      <w:i/>
                      <w:iCs/>
                      <w:sz w:val="20"/>
                      <w:szCs w:val="24"/>
                      <w:lang w:eastAsia="el-GR"/>
                    </w:rPr>
                    <w:t xml:space="preserve"> του Οθωμανικού ζυγού Επαναστάσεων του ελληνικού έθνους (1453-1821)</w:t>
                  </w:r>
                  <w:r w:rsidRPr="0028188B">
                    <w:rPr>
                      <w:rFonts w:eastAsia="Times New Roman" w:cstheme="minorHAnsi"/>
                      <w:b/>
                      <w:bCs/>
                      <w:sz w:val="20"/>
                      <w:szCs w:val="24"/>
                      <w:lang w:eastAsia="el-GR"/>
                    </w:rPr>
                    <w:t>, Αθήνα 1869, σ. 243.</w:t>
                  </w:r>
                </w:p>
                <w:p w:rsidR="00D83A7B" w:rsidRPr="0028188B" w:rsidRDefault="00D83A7B" w:rsidP="00D83A7B">
                  <w:pPr>
                    <w:spacing w:before="100" w:beforeAutospacing="1" w:after="100" w:afterAutospacing="1" w:line="240" w:lineRule="auto"/>
                    <w:rPr>
                      <w:rFonts w:eastAsia="Times New Roman" w:cstheme="minorHAnsi"/>
                      <w:sz w:val="20"/>
                      <w:szCs w:val="24"/>
                      <w:lang w:eastAsia="el-GR"/>
                    </w:rPr>
                  </w:pPr>
                  <w:r w:rsidRPr="0028188B">
                    <w:rPr>
                      <w:rFonts w:eastAsia="Times New Roman" w:cstheme="minorHAnsi"/>
                      <w:sz w:val="20"/>
                      <w:szCs w:val="24"/>
                      <w:lang w:eastAsia="el-GR"/>
                    </w:rPr>
                    <w:lastRenderedPageBreak/>
                    <w:t xml:space="preserve">* θα </w:t>
                  </w:r>
                  <w:proofErr w:type="spellStart"/>
                  <w:r w:rsidRPr="0028188B">
                    <w:rPr>
                      <w:rFonts w:eastAsia="Times New Roman" w:cstheme="minorHAnsi"/>
                      <w:sz w:val="20"/>
                      <w:szCs w:val="24"/>
                      <w:lang w:eastAsia="el-GR"/>
                    </w:rPr>
                    <w:t>μισεύσετε</w:t>
                  </w:r>
                  <w:proofErr w:type="spellEnd"/>
                  <w:r w:rsidRPr="0028188B">
                    <w:rPr>
                      <w:rFonts w:eastAsia="Times New Roman" w:cstheme="minorHAnsi"/>
                      <w:sz w:val="20"/>
                      <w:szCs w:val="24"/>
                      <w:lang w:eastAsia="el-GR"/>
                    </w:rPr>
                    <w:t xml:space="preserve"> = θα ξενιτευτείτε</w:t>
                  </w:r>
                </w:p>
                <w:p w:rsidR="00D83A7B" w:rsidRPr="0028188B" w:rsidRDefault="00D83A7B" w:rsidP="00D83A7B">
                  <w:pPr>
                    <w:spacing w:before="100" w:beforeAutospacing="1" w:after="100" w:afterAutospacing="1" w:line="240" w:lineRule="auto"/>
                    <w:rPr>
                      <w:rFonts w:eastAsia="Times New Roman" w:cstheme="minorHAnsi"/>
                      <w:sz w:val="20"/>
                      <w:szCs w:val="24"/>
                      <w:lang w:eastAsia="el-GR"/>
                    </w:rPr>
                  </w:pPr>
                  <w:r w:rsidRPr="0028188B">
                    <w:rPr>
                      <w:rFonts w:eastAsia="Times New Roman" w:cstheme="minorHAnsi"/>
                      <w:sz w:val="20"/>
                      <w:szCs w:val="24"/>
                      <w:lang w:eastAsia="el-GR"/>
                    </w:rPr>
                    <w:t xml:space="preserve">* </w:t>
                  </w:r>
                  <w:proofErr w:type="spellStart"/>
                  <w:r w:rsidRPr="0028188B">
                    <w:rPr>
                      <w:rFonts w:eastAsia="Times New Roman" w:cstheme="minorHAnsi"/>
                      <w:sz w:val="20"/>
                      <w:szCs w:val="24"/>
                      <w:lang w:eastAsia="el-GR"/>
                    </w:rPr>
                    <w:t>αμέτε</w:t>
                  </w:r>
                  <w:proofErr w:type="spellEnd"/>
                  <w:r w:rsidRPr="0028188B">
                    <w:rPr>
                      <w:rFonts w:eastAsia="Times New Roman" w:cstheme="minorHAnsi"/>
                      <w:sz w:val="20"/>
                      <w:szCs w:val="24"/>
                      <w:lang w:eastAsia="el-GR"/>
                    </w:rPr>
                    <w:t xml:space="preserve"> = πηγαίνετε</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b/>
                      <w:bCs/>
                      <w:sz w:val="24"/>
                      <w:szCs w:val="24"/>
                      <w:lang w:eastAsia="el-GR"/>
                    </w:rPr>
                    <w:t>2. Διαθήκη της εποχής της Τουρκοκρατίας</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sz w:val="24"/>
                      <w:szCs w:val="24"/>
                      <w:lang w:eastAsia="el-GR"/>
                    </w:rPr>
                    <w:t>«Εις το όνομα το Πατρός, και του Υιού, και του Αγίου Πνεύματος, νυν και αεί, και εις τους αιώνας των αιώνων. Αμήν.</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sz w:val="24"/>
                      <w:szCs w:val="24"/>
                      <w:lang w:eastAsia="el-GR"/>
                    </w:rPr>
                    <w:t>Εδώ κάνω καταγραφή της δυστυχισμένης οικογένειάς μας, που καταγόμαστε εδώ και πολλές γενιές από τη Ρούμελη και ήρθαμε σε αυτό το νησί τη Ζάκυνθο κατατρεγμένοι και όχι για άλλο λόγο... Σαν αληθινός χριστιανός, νιώθοντας την ανάγκη να είμαι</w:t>
                  </w:r>
                  <w:bookmarkStart w:id="0" w:name="_GoBack"/>
                  <w:bookmarkEnd w:id="0"/>
                  <w:r w:rsidRPr="0028188B">
                    <w:rPr>
                      <w:rFonts w:eastAsia="Times New Roman" w:cstheme="minorHAnsi"/>
                      <w:sz w:val="24"/>
                      <w:szCs w:val="24"/>
                      <w:lang w:eastAsia="el-GR"/>
                    </w:rPr>
                    <w:t xml:space="preserve"> έτοιμος κάθε ώρα και στιγμή να υποστώ την τρομερή και φρικτή κρίση του Θεού, ρύθμισα τις υποθέσεις μου. Πρώτον, συγχωρώ κάθε άνθρωπο που με έβλαψε και ζητώ από όλα τα αδέλφια μου τους χριστιανούς να με συγχωρέσουν όπου τους πίκρανα και τους έβλαψα. Αφήνω το ελάχιστο βιός μου στον αδελφό μου τον Γιώργη και θέλω να με θάψει χωρίς καθόλου έξοδα και τελετή, να μου αφήσει μόνο το βρακί και το μαύρο πουκάμισο και τίποτε άλλο και να με θάψει. Και αν θελήσει ο πανάγαθος και φιλεύσπλαχνος Θεός και βοηθήσει να ελευθερωθεί το δυστυχισμένο γένος μας από τον τρομερό, απάνθρωπο, αντίχριστο και άσπλαχνο Τούρκο, να ξεθάψει τα κόκαλά μου και τα κόκαλα του μακαρίτη του αδελφού μας Φιλόθεου, που τα έχω κρυμμένα σε μια σακούλα στη σπηλιά που γνωρίζει, και να τα θάψει μαζί και κοντά στα κόκαλα των γονιών μας στην εκκλησία της πατρίδας μας</w:t>
                  </w:r>
                  <w:r w:rsidRPr="0028188B">
                    <w:rPr>
                      <w:rFonts w:eastAsia="Times New Roman" w:cstheme="minorHAnsi"/>
                      <w:sz w:val="24"/>
                      <w:szCs w:val="24"/>
                      <w:vertAlign w:val="superscript"/>
                      <w:lang w:eastAsia="el-GR"/>
                    </w:rPr>
                    <w:t>.</w:t>
                  </w:r>
                  <w:r w:rsidRPr="0028188B">
                    <w:rPr>
                      <w:rFonts w:eastAsia="Times New Roman" w:cstheme="minorHAnsi"/>
                      <w:sz w:val="24"/>
                      <w:szCs w:val="24"/>
                      <w:lang w:eastAsia="el-GR"/>
                    </w:rPr>
                    <w:t xml:space="preserve"> αλλά το ξαναλέω, όταν ελευθερωθεί και όχι τώρα που είμαστε σκλάβοι. Άλλο τίποτε δεν έχω να πω, και αυτή είναι η μόνη και η τελευταία μου επιθυμία».</w:t>
                  </w:r>
                </w:p>
                <w:p w:rsidR="00D83A7B" w:rsidRPr="0028188B" w:rsidRDefault="00D83A7B" w:rsidP="00D83A7B">
                  <w:pPr>
                    <w:spacing w:before="100" w:beforeAutospacing="1" w:after="100" w:afterAutospacing="1" w:line="240" w:lineRule="auto"/>
                    <w:rPr>
                      <w:rFonts w:eastAsia="Times New Roman" w:cstheme="minorHAnsi"/>
                      <w:sz w:val="20"/>
                      <w:szCs w:val="24"/>
                      <w:lang w:eastAsia="el-GR"/>
                    </w:rPr>
                  </w:pPr>
                  <w:r w:rsidRPr="0028188B">
                    <w:rPr>
                      <w:rFonts w:eastAsia="Times New Roman" w:cstheme="minorHAnsi"/>
                      <w:b/>
                      <w:bCs/>
                      <w:sz w:val="20"/>
                      <w:szCs w:val="24"/>
                      <w:lang w:eastAsia="el-GR"/>
                    </w:rPr>
                    <w:t xml:space="preserve">Κωνσταντίνου Ν. </w:t>
                  </w:r>
                  <w:proofErr w:type="spellStart"/>
                  <w:r w:rsidRPr="0028188B">
                    <w:rPr>
                      <w:rFonts w:eastAsia="Times New Roman" w:cstheme="minorHAnsi"/>
                      <w:b/>
                      <w:bCs/>
                      <w:sz w:val="20"/>
                      <w:szCs w:val="24"/>
                      <w:lang w:eastAsia="el-GR"/>
                    </w:rPr>
                    <w:t>Σάθα</w:t>
                  </w:r>
                  <w:proofErr w:type="spellEnd"/>
                  <w:r w:rsidRPr="0028188B">
                    <w:rPr>
                      <w:rFonts w:eastAsia="Times New Roman" w:cstheme="minorHAnsi"/>
                      <w:b/>
                      <w:bCs/>
                      <w:sz w:val="20"/>
                      <w:szCs w:val="24"/>
                      <w:lang w:eastAsia="el-GR"/>
                    </w:rPr>
                    <w:t xml:space="preserve">, </w:t>
                  </w:r>
                  <w:r w:rsidRPr="0028188B">
                    <w:rPr>
                      <w:rFonts w:eastAsia="Times New Roman" w:cstheme="minorHAnsi"/>
                      <w:b/>
                      <w:bCs/>
                      <w:i/>
                      <w:iCs/>
                      <w:sz w:val="20"/>
                      <w:szCs w:val="24"/>
                      <w:lang w:eastAsia="el-GR"/>
                    </w:rPr>
                    <w:t xml:space="preserve">Τουρκοκρατούμενη Ελλάς. Ιστορικόν </w:t>
                  </w:r>
                  <w:proofErr w:type="spellStart"/>
                  <w:r w:rsidRPr="0028188B">
                    <w:rPr>
                      <w:rFonts w:eastAsia="Times New Roman" w:cstheme="minorHAnsi"/>
                      <w:b/>
                      <w:bCs/>
                      <w:i/>
                      <w:iCs/>
                      <w:sz w:val="20"/>
                      <w:szCs w:val="24"/>
                      <w:lang w:eastAsia="el-GR"/>
                    </w:rPr>
                    <w:t>Δοκίμιον</w:t>
                  </w:r>
                  <w:proofErr w:type="spellEnd"/>
                  <w:r w:rsidRPr="0028188B">
                    <w:rPr>
                      <w:rFonts w:eastAsia="Times New Roman" w:cstheme="minorHAnsi"/>
                      <w:b/>
                      <w:bCs/>
                      <w:i/>
                      <w:iCs/>
                      <w:sz w:val="20"/>
                      <w:szCs w:val="24"/>
                      <w:lang w:eastAsia="el-GR"/>
                    </w:rPr>
                    <w:t xml:space="preserve"> περί των προς </w:t>
                  </w:r>
                  <w:proofErr w:type="spellStart"/>
                  <w:r w:rsidRPr="0028188B">
                    <w:rPr>
                      <w:rFonts w:eastAsia="Times New Roman" w:cstheme="minorHAnsi"/>
                      <w:b/>
                      <w:bCs/>
                      <w:i/>
                      <w:iCs/>
                      <w:sz w:val="20"/>
                      <w:szCs w:val="24"/>
                      <w:lang w:eastAsia="el-GR"/>
                    </w:rPr>
                    <w:t>αποτίναξιν</w:t>
                  </w:r>
                  <w:proofErr w:type="spellEnd"/>
                  <w:r w:rsidRPr="0028188B">
                    <w:rPr>
                      <w:rFonts w:eastAsia="Times New Roman" w:cstheme="minorHAnsi"/>
                      <w:b/>
                      <w:bCs/>
                      <w:i/>
                      <w:iCs/>
                      <w:sz w:val="20"/>
                      <w:szCs w:val="24"/>
                      <w:lang w:eastAsia="el-GR"/>
                    </w:rPr>
                    <w:t xml:space="preserve"> του Οθωμανικού ζυγού Επαναστάσεων του ελληνικού έθνους (1453-1821)</w:t>
                  </w:r>
                  <w:r w:rsidRPr="0028188B">
                    <w:rPr>
                      <w:rFonts w:eastAsia="Times New Roman" w:cstheme="minorHAnsi"/>
                      <w:b/>
                      <w:bCs/>
                      <w:sz w:val="20"/>
                      <w:szCs w:val="24"/>
                      <w:lang w:eastAsia="el-GR"/>
                    </w:rPr>
                    <w:t xml:space="preserve">, Αθήνα 1869, </w:t>
                  </w:r>
                  <w:proofErr w:type="spellStart"/>
                  <w:r w:rsidRPr="0028188B">
                    <w:rPr>
                      <w:rFonts w:eastAsia="Times New Roman" w:cstheme="minorHAnsi"/>
                      <w:b/>
                      <w:bCs/>
                      <w:sz w:val="20"/>
                      <w:szCs w:val="24"/>
                      <w:lang w:eastAsia="el-GR"/>
                    </w:rPr>
                    <w:t>σσ</w:t>
                  </w:r>
                  <w:proofErr w:type="spellEnd"/>
                  <w:r w:rsidRPr="0028188B">
                    <w:rPr>
                      <w:rFonts w:eastAsia="Times New Roman" w:cstheme="minorHAnsi"/>
                      <w:b/>
                      <w:bCs/>
                      <w:sz w:val="20"/>
                      <w:szCs w:val="24"/>
                      <w:lang w:eastAsia="el-GR"/>
                    </w:rPr>
                    <w:t>. 410-412.</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sz w:val="20"/>
                      <w:szCs w:val="24"/>
                      <w:lang w:eastAsia="el-GR"/>
                    </w:rPr>
                    <w:t>(Απόδοση στα νέα ελληνικά)</w:t>
                  </w:r>
                </w:p>
              </w:tc>
            </w:tr>
          </w:tbl>
          <w:p w:rsidR="00D83A7B" w:rsidRPr="0028188B" w:rsidRDefault="00D83A7B" w:rsidP="00D83A7B">
            <w:pPr>
              <w:spacing w:after="0" w:line="240" w:lineRule="auto"/>
              <w:rPr>
                <w:rFonts w:eastAsia="Times New Roman" w:cstheme="minorHAnsi"/>
                <w:sz w:val="24"/>
                <w:szCs w:val="24"/>
                <w:lang w:eastAsia="el-GR"/>
              </w:rPr>
            </w:pPr>
          </w:p>
        </w:tc>
      </w:tr>
    </w:tbl>
    <w:tbl>
      <w:tblPr>
        <w:tblpPr w:leftFromText="180" w:rightFromText="180" w:vertAnchor="text" w:horzAnchor="margin" w:tblpY="290"/>
        <w:tblW w:w="0" w:type="auto"/>
        <w:tblCellSpacing w:w="15" w:type="dxa"/>
        <w:tblCellMar>
          <w:top w:w="15" w:type="dxa"/>
          <w:left w:w="15" w:type="dxa"/>
          <w:bottom w:w="15" w:type="dxa"/>
          <w:right w:w="15" w:type="dxa"/>
        </w:tblCellMar>
        <w:tblLook w:val="04A0" w:firstRow="1" w:lastRow="0" w:firstColumn="1" w:lastColumn="0" w:noHBand="0" w:noVBand="1"/>
      </w:tblPr>
      <w:tblGrid>
        <w:gridCol w:w="8290"/>
      </w:tblGrid>
      <w:tr w:rsidR="0028188B" w:rsidRPr="00C2782D" w:rsidTr="00C2782D">
        <w:trPr>
          <w:tblCellSpacing w:w="15" w:type="dxa"/>
        </w:trPr>
        <w:tc>
          <w:tcPr>
            <w:tcW w:w="0" w:type="auto"/>
            <w:tcBorders>
              <w:top w:val="single" w:sz="6" w:space="0" w:color="3300FF"/>
              <w:left w:val="single" w:sz="6" w:space="0" w:color="3300FF"/>
              <w:bottom w:val="single" w:sz="6" w:space="0" w:color="3300FF"/>
              <w:right w:val="single" w:sz="6" w:space="0" w:color="3300FF"/>
            </w:tcBorders>
            <w:vAlign w:val="center"/>
            <w:hideMark/>
          </w:tcPr>
          <w:p w:rsidR="00C2782D" w:rsidRPr="00C2782D" w:rsidRDefault="00C2782D" w:rsidP="00C2782D">
            <w:pPr>
              <w:spacing w:before="100" w:beforeAutospacing="1" w:after="100" w:afterAutospacing="1" w:line="240" w:lineRule="auto"/>
              <w:rPr>
                <w:rFonts w:eastAsia="Times New Roman" w:cstheme="minorHAnsi"/>
                <w:sz w:val="28"/>
                <w:szCs w:val="24"/>
                <w:lang w:eastAsia="el-GR"/>
              </w:rPr>
            </w:pPr>
            <w:r w:rsidRPr="0028188B">
              <w:rPr>
                <w:rFonts w:eastAsia="Times New Roman" w:cstheme="minorHAnsi"/>
                <w:b/>
                <w:bCs/>
                <w:i/>
                <w:iCs/>
                <w:sz w:val="28"/>
                <w:szCs w:val="24"/>
                <w:lang w:eastAsia="el-GR"/>
              </w:rPr>
              <w:lastRenderedPageBreak/>
              <w:t>Ματιά στο παρελθόν</w:t>
            </w:r>
          </w:p>
          <w:p w:rsidR="00C2782D" w:rsidRPr="00C2782D" w:rsidRDefault="00C2782D" w:rsidP="00C2782D">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b/>
                <w:bCs/>
                <w:sz w:val="24"/>
                <w:szCs w:val="24"/>
                <w:lang w:eastAsia="el-GR"/>
              </w:rPr>
              <w:t>Η άλωση της Πόλης</w:t>
            </w:r>
          </w:p>
          <w:p w:rsidR="00C2782D" w:rsidRPr="00C2782D" w:rsidRDefault="00C2782D" w:rsidP="00C2782D">
            <w:pPr>
              <w:spacing w:before="100" w:beforeAutospacing="1" w:after="100" w:afterAutospacing="1" w:line="240" w:lineRule="auto"/>
              <w:rPr>
                <w:rFonts w:ascii="Times New Roman" w:eastAsia="Times New Roman" w:hAnsi="Times New Roman" w:cs="Times New Roman"/>
                <w:sz w:val="24"/>
                <w:szCs w:val="24"/>
                <w:lang w:eastAsia="el-GR"/>
              </w:rPr>
            </w:pPr>
            <w:r w:rsidRPr="00C2782D">
              <w:rPr>
                <w:rFonts w:eastAsia="Times New Roman" w:cstheme="minorHAnsi"/>
                <w:sz w:val="24"/>
                <w:szCs w:val="24"/>
                <w:lang w:eastAsia="el-GR"/>
              </w:rPr>
              <w:t xml:space="preserve">Η άλωση της Κωνσταντινούπολης αποτέλεσε ένα συγκλονιστικό γεγονός, που συντάραξε όχι μόνο τους κατοίκους της άλλοτε πανίσχυρης Βυζαντινής Αυτοκρατορίας αλλά και όλο τον τότε γνωστό κόσμο. Είναι χαρακτηριστικό ότι ο Πάπας της Ρώμης </w:t>
            </w:r>
            <w:proofErr w:type="spellStart"/>
            <w:r w:rsidRPr="00C2782D">
              <w:rPr>
                <w:rFonts w:eastAsia="Times New Roman" w:cstheme="minorHAnsi"/>
                <w:sz w:val="24"/>
                <w:szCs w:val="24"/>
                <w:lang w:eastAsia="el-GR"/>
              </w:rPr>
              <w:t>Πίος</w:t>
            </w:r>
            <w:proofErr w:type="spellEnd"/>
            <w:r w:rsidRPr="00C2782D">
              <w:rPr>
                <w:rFonts w:eastAsia="Times New Roman" w:cstheme="minorHAnsi"/>
                <w:sz w:val="24"/>
                <w:szCs w:val="24"/>
                <w:lang w:eastAsia="el-GR"/>
              </w:rPr>
              <w:t xml:space="preserve"> ο Β' χαρακτήρισε την Άλωση ως τον δεύτερο θάνατο του Ομήρου και του Πλάτωνα. Ο ίδιος, μάλιστα, επιχείρησε να οργανώσει μια Σταυροφορία για την απελευθέρωση της Πόλης, χωρίς όμως αποτέλεσμα. Άλλοι, πάλι, πίστευαν πως η κατάκτηση της Κωνσταντινούπολης δεν ήταν παρά τιμωρία των Βυζαντινών, σταλμένη από τον Θεό. Η πτώση της «δεύτερης Ρώμης», όπως αποκαλούσαν τη Βασιλεύουσα, είχε ως συνέπεια να προβληθεί η Μόσχα ως «τρίτη Ρώμη», ως νέο δηλαδή θρησκευτικό και πολιτικό κέντρο των Ορθοδόξων Χριστιανών.</w:t>
            </w:r>
          </w:p>
        </w:tc>
      </w:tr>
    </w:tbl>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sz w:val="24"/>
          <w:szCs w:val="24"/>
          <w:lang w:eastAsia="el-GR"/>
        </w:rPr>
        <w:lastRenderedPageBreak/>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90"/>
      </w:tblGrid>
      <w:tr w:rsidR="0028188B" w:rsidRPr="0028188B" w:rsidTr="00D83A7B">
        <w:trPr>
          <w:tblCellSpacing w:w="15" w:type="dxa"/>
        </w:trPr>
        <w:tc>
          <w:tcPr>
            <w:tcW w:w="0" w:type="auto"/>
            <w:tcBorders>
              <w:top w:val="single" w:sz="6" w:space="0" w:color="FF0000"/>
              <w:left w:val="single" w:sz="6" w:space="0" w:color="FF0000"/>
              <w:bottom w:val="single" w:sz="6" w:space="0" w:color="FF0000"/>
              <w:right w:val="single" w:sz="6" w:space="0" w:color="FF0000"/>
            </w:tcBorders>
            <w:vAlign w:val="center"/>
            <w:hideMark/>
          </w:tcPr>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sz w:val="24"/>
                <w:szCs w:val="24"/>
                <w:lang w:eastAsia="el-GR"/>
              </w:rPr>
              <w:t>Ερωτήματα</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sz w:val="24"/>
                <w:szCs w:val="24"/>
                <w:lang w:eastAsia="el-GR"/>
              </w:rPr>
              <w:t>• Ποια ήταν τα σπουδαιότερα προβλήματα που αντιμετώπισαν οι Έλληνες την περίοδο της ξένης κυριαρχίας;</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sz w:val="24"/>
                <w:szCs w:val="24"/>
                <w:lang w:eastAsia="el-GR"/>
              </w:rPr>
              <w:t>• Με βάση την Πηγή 2, ποια είναι η ελπίδα που εκφράζουν οι υπόδουλοι Έλληνες;</w:t>
            </w:r>
          </w:p>
        </w:tc>
      </w:tr>
    </w:tbl>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sz w:val="24"/>
          <w:szCs w:val="24"/>
          <w:lang w:eastAsia="el-GR"/>
        </w:rPr>
        <w:t> </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b/>
          <w:bCs/>
          <w:i/>
          <w:iCs/>
          <w:sz w:val="24"/>
          <w:szCs w:val="24"/>
          <w:lang w:eastAsia="el-GR"/>
        </w:rPr>
        <w:t>Γλωσσάρι</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b/>
          <w:bCs/>
          <w:sz w:val="24"/>
          <w:szCs w:val="24"/>
          <w:lang w:eastAsia="el-GR"/>
        </w:rPr>
        <w:t>Οθωμανοί Τούρκοι:</w:t>
      </w:r>
      <w:r w:rsidRPr="0028188B">
        <w:rPr>
          <w:rFonts w:eastAsia="Times New Roman" w:cstheme="minorHAnsi"/>
          <w:sz w:val="24"/>
          <w:szCs w:val="24"/>
          <w:lang w:eastAsia="el-GR"/>
        </w:rPr>
        <w:t xml:space="preserve"> Οι Τούρκοι που συσπειρώθηκαν γύρω από τον Τούρκο πολέμαρχο </w:t>
      </w:r>
      <w:proofErr w:type="spellStart"/>
      <w:r w:rsidRPr="0028188B">
        <w:rPr>
          <w:rFonts w:eastAsia="Times New Roman" w:cstheme="minorHAnsi"/>
          <w:sz w:val="24"/>
          <w:szCs w:val="24"/>
          <w:lang w:eastAsia="el-GR"/>
        </w:rPr>
        <w:t>Οθμάν</w:t>
      </w:r>
      <w:proofErr w:type="spellEnd"/>
      <w:r w:rsidRPr="0028188B">
        <w:rPr>
          <w:rFonts w:eastAsia="Times New Roman" w:cstheme="minorHAnsi"/>
          <w:sz w:val="24"/>
          <w:szCs w:val="24"/>
          <w:lang w:eastAsia="el-GR"/>
        </w:rPr>
        <w:t xml:space="preserve"> (</w:t>
      </w:r>
      <w:proofErr w:type="spellStart"/>
      <w:r w:rsidRPr="0028188B">
        <w:rPr>
          <w:rFonts w:eastAsia="Times New Roman" w:cstheme="minorHAnsi"/>
          <w:sz w:val="24"/>
          <w:szCs w:val="24"/>
          <w:lang w:eastAsia="el-GR"/>
        </w:rPr>
        <w:t>Οσμάν</w:t>
      </w:r>
      <w:proofErr w:type="spellEnd"/>
      <w:r w:rsidRPr="0028188B">
        <w:rPr>
          <w:rFonts w:eastAsia="Times New Roman" w:cstheme="minorHAnsi"/>
          <w:sz w:val="24"/>
          <w:szCs w:val="24"/>
          <w:lang w:eastAsia="el-GR"/>
        </w:rPr>
        <w:t>), ο οποίος συγκρότησε το ισχυρότερο τουρκικό κράτος, που ονομάστηκε Οθωμανική Αυτοκρατορία.</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b/>
          <w:bCs/>
          <w:sz w:val="24"/>
          <w:szCs w:val="24"/>
          <w:lang w:eastAsia="el-GR"/>
        </w:rPr>
        <w:t>Ιόνια Νησιά:</w:t>
      </w:r>
      <w:r w:rsidRPr="0028188B">
        <w:rPr>
          <w:rFonts w:eastAsia="Times New Roman" w:cstheme="minorHAnsi"/>
          <w:sz w:val="24"/>
          <w:szCs w:val="24"/>
          <w:lang w:eastAsia="el-GR"/>
        </w:rPr>
        <w:t xml:space="preserve"> Τα νησιά του Ιονίου Πελάγους, τα Επτάνησα.</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b/>
          <w:bCs/>
          <w:sz w:val="24"/>
          <w:szCs w:val="24"/>
          <w:lang w:eastAsia="el-GR"/>
        </w:rPr>
        <w:t>Δημογραφικές μεταβολές:</w:t>
      </w:r>
      <w:r w:rsidRPr="0028188B">
        <w:rPr>
          <w:rFonts w:eastAsia="Times New Roman" w:cstheme="minorHAnsi"/>
          <w:sz w:val="24"/>
          <w:szCs w:val="24"/>
          <w:lang w:eastAsia="el-GR"/>
        </w:rPr>
        <w:t xml:space="preserve"> Οι αλλαγές που σχετίζονται με την αριθμητική σύνθεση του πληθυσμού.</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b/>
          <w:bCs/>
          <w:sz w:val="24"/>
          <w:szCs w:val="24"/>
          <w:lang w:eastAsia="el-GR"/>
        </w:rPr>
        <w:t>Λόγιος:</w:t>
      </w:r>
      <w:r w:rsidRPr="0028188B">
        <w:rPr>
          <w:rFonts w:eastAsia="Times New Roman" w:cstheme="minorHAnsi"/>
          <w:sz w:val="24"/>
          <w:szCs w:val="24"/>
          <w:lang w:eastAsia="el-GR"/>
        </w:rPr>
        <w:t xml:space="preserve"> Αυτός που ασχολείται με τα γράμματα και τις τέχνες</w:t>
      </w:r>
      <w:r w:rsidRPr="0028188B">
        <w:rPr>
          <w:rFonts w:eastAsia="Times New Roman" w:cstheme="minorHAnsi"/>
          <w:sz w:val="24"/>
          <w:szCs w:val="24"/>
          <w:vertAlign w:val="superscript"/>
          <w:lang w:eastAsia="el-GR"/>
        </w:rPr>
        <w:t>.</w:t>
      </w:r>
      <w:r w:rsidRPr="0028188B">
        <w:rPr>
          <w:rFonts w:eastAsia="Times New Roman" w:cstheme="minorHAnsi"/>
          <w:sz w:val="24"/>
          <w:szCs w:val="24"/>
          <w:lang w:eastAsia="el-GR"/>
        </w:rPr>
        <w:t xml:space="preserve"> οι συγγραφείς και οι δάσκαλοι.</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b/>
          <w:bCs/>
          <w:sz w:val="24"/>
          <w:szCs w:val="24"/>
          <w:lang w:eastAsia="el-GR"/>
        </w:rPr>
        <w:t>Παιδομάζωμα:</w:t>
      </w:r>
      <w:r w:rsidRPr="0028188B">
        <w:rPr>
          <w:rFonts w:eastAsia="Times New Roman" w:cstheme="minorHAnsi"/>
          <w:sz w:val="24"/>
          <w:szCs w:val="24"/>
          <w:lang w:eastAsia="el-GR"/>
        </w:rPr>
        <w:t xml:space="preserve"> Υποχρεωτική στρατολόγηση από τις οθωμανικές αρχές νεαρών αγοριών χριστιανικών οικογενειών, με σκοπό την επάνδρωση του σώματος των Γενιτσάρων και του ανώτατου διοικητικού μηχανισμού της αυτοκρατορίας. Ο θεσμός </w:t>
      </w:r>
      <w:proofErr w:type="spellStart"/>
      <w:r w:rsidRPr="0028188B">
        <w:rPr>
          <w:rFonts w:eastAsia="Times New Roman" w:cstheme="minorHAnsi"/>
          <w:sz w:val="24"/>
          <w:szCs w:val="24"/>
          <w:lang w:eastAsia="el-GR"/>
        </w:rPr>
        <w:t>παρήκμασε</w:t>
      </w:r>
      <w:proofErr w:type="spellEnd"/>
      <w:r w:rsidRPr="0028188B">
        <w:rPr>
          <w:rFonts w:eastAsia="Times New Roman" w:cstheme="minorHAnsi"/>
          <w:sz w:val="24"/>
          <w:szCs w:val="24"/>
          <w:lang w:eastAsia="el-GR"/>
        </w:rPr>
        <w:t xml:space="preserve"> από τις αρχές του 18</w:t>
      </w:r>
      <w:r w:rsidRPr="0028188B">
        <w:rPr>
          <w:rFonts w:eastAsia="Times New Roman" w:cstheme="minorHAnsi"/>
          <w:sz w:val="24"/>
          <w:szCs w:val="24"/>
          <w:vertAlign w:val="superscript"/>
          <w:lang w:eastAsia="el-GR"/>
        </w:rPr>
        <w:t>ου</w:t>
      </w:r>
      <w:r w:rsidRPr="0028188B">
        <w:rPr>
          <w:rFonts w:eastAsia="Times New Roman" w:cstheme="minorHAnsi"/>
          <w:sz w:val="24"/>
          <w:szCs w:val="24"/>
          <w:lang w:eastAsia="el-GR"/>
        </w:rPr>
        <w:t xml:space="preserve"> αιώνα.</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b/>
          <w:bCs/>
          <w:sz w:val="24"/>
          <w:szCs w:val="24"/>
          <w:lang w:eastAsia="el-GR"/>
        </w:rPr>
        <w:t>Έλληνες της Διασποράς:</w:t>
      </w:r>
      <w:r w:rsidRPr="0028188B">
        <w:rPr>
          <w:rFonts w:eastAsia="Times New Roman" w:cstheme="minorHAnsi"/>
          <w:sz w:val="24"/>
          <w:szCs w:val="24"/>
          <w:lang w:eastAsia="el-GR"/>
        </w:rPr>
        <w:t xml:space="preserve"> Οι Έλληνες που ζούσαν έξω από τα σύνορα της Οθωμανικής Αυτοκρατορίας.</w:t>
      </w:r>
    </w:p>
    <w:p w:rsidR="00D83A7B" w:rsidRPr="0028188B" w:rsidRDefault="00D83A7B" w:rsidP="00D83A7B">
      <w:pPr>
        <w:spacing w:before="100" w:beforeAutospacing="1" w:after="100" w:afterAutospacing="1" w:line="240" w:lineRule="auto"/>
        <w:rPr>
          <w:rFonts w:eastAsia="Times New Roman" w:cstheme="minorHAnsi"/>
          <w:sz w:val="24"/>
          <w:szCs w:val="24"/>
          <w:lang w:eastAsia="el-GR"/>
        </w:rPr>
      </w:pPr>
      <w:r w:rsidRPr="0028188B">
        <w:rPr>
          <w:rFonts w:eastAsia="Times New Roman" w:cstheme="minorHAnsi"/>
          <w:b/>
          <w:bCs/>
          <w:sz w:val="24"/>
          <w:szCs w:val="24"/>
          <w:lang w:eastAsia="el-GR"/>
        </w:rPr>
        <w:t>Βένετοι:</w:t>
      </w:r>
      <w:r w:rsidRPr="0028188B">
        <w:rPr>
          <w:rFonts w:eastAsia="Times New Roman" w:cstheme="minorHAnsi"/>
          <w:sz w:val="24"/>
          <w:szCs w:val="24"/>
          <w:lang w:eastAsia="el-GR"/>
        </w:rPr>
        <w:t xml:space="preserve"> Οι πολίτες της Βενετίας, παραθαλάσσιας πόλης της Βόρειας Ιταλίας και μεγάλης ναυτικής δύναμης. Η Βενετία από τον Μεσαίωνα μέχρι και το 1797 αποτελούσε ανεξάρτητο κράτος ιδιαίτερα ισχυρό, κυρίως χάρη στην εμπορική της δραστηριότητα στην Ανατολή. Για τον λόγο αυτό, ήρθε συχνά σε σύγκρουση με την Οθωμανική Αυτοκρατορία.</w:t>
      </w:r>
    </w:p>
    <w:sectPr w:rsidR="00D83A7B" w:rsidRPr="0028188B" w:rsidSect="00D83A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F310E"/>
    <w:multiLevelType w:val="multilevel"/>
    <w:tmpl w:val="2F44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77526"/>
    <w:multiLevelType w:val="multilevel"/>
    <w:tmpl w:val="206E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7B"/>
    <w:rsid w:val="00017942"/>
    <w:rsid w:val="0028188B"/>
    <w:rsid w:val="004C5F66"/>
    <w:rsid w:val="0060542E"/>
    <w:rsid w:val="00C2782D"/>
    <w:rsid w:val="00D83A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8B01E-9EE5-4A93-82B7-0F28001F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3A7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83A7B"/>
    <w:rPr>
      <w:b/>
      <w:bCs/>
    </w:rPr>
  </w:style>
  <w:style w:type="paragraph" w:customStyle="1" w:styleId="5">
    <w:name w:val="5"/>
    <w:basedOn w:val="a"/>
    <w:rsid w:val="00D83A7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dent">
    <w:name w:val="indent"/>
    <w:basedOn w:val="a"/>
    <w:rsid w:val="00D83A7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D83A7B"/>
    <w:rPr>
      <w:i/>
      <w:iCs/>
    </w:rPr>
  </w:style>
  <w:style w:type="paragraph" w:customStyle="1" w:styleId="glossary">
    <w:name w:val="glossary"/>
    <w:basedOn w:val="a"/>
    <w:rsid w:val="00D83A7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mall">
    <w:name w:val="small"/>
    <w:basedOn w:val="a"/>
    <w:rsid w:val="00D83A7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pyrus">
    <w:name w:val="papyrus"/>
    <w:basedOn w:val="a"/>
    <w:rsid w:val="00D83A7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small">
    <w:name w:val="xsmall"/>
    <w:basedOn w:val="a"/>
    <w:rsid w:val="00D83A7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questions">
    <w:name w:val="questions"/>
    <w:basedOn w:val="a"/>
    <w:rsid w:val="00D83A7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eye">
    <w:name w:val="eye"/>
    <w:basedOn w:val="a"/>
    <w:rsid w:val="00C2782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0323">
      <w:bodyDiv w:val="1"/>
      <w:marLeft w:val="0"/>
      <w:marRight w:val="0"/>
      <w:marTop w:val="0"/>
      <w:marBottom w:val="0"/>
      <w:divBdr>
        <w:top w:val="none" w:sz="0" w:space="0" w:color="auto"/>
        <w:left w:val="none" w:sz="0" w:space="0" w:color="auto"/>
        <w:bottom w:val="none" w:sz="0" w:space="0" w:color="auto"/>
        <w:right w:val="none" w:sz="0" w:space="0" w:color="auto"/>
      </w:divBdr>
      <w:divsChild>
        <w:div w:id="17049193">
          <w:marLeft w:val="0"/>
          <w:marRight w:val="0"/>
          <w:marTop w:val="0"/>
          <w:marBottom w:val="0"/>
          <w:divBdr>
            <w:top w:val="none" w:sz="0" w:space="0" w:color="auto"/>
            <w:left w:val="none" w:sz="0" w:space="0" w:color="auto"/>
            <w:bottom w:val="none" w:sz="0" w:space="0" w:color="auto"/>
            <w:right w:val="none" w:sz="0" w:space="0" w:color="auto"/>
          </w:divBdr>
        </w:div>
        <w:div w:id="583224422">
          <w:marLeft w:val="0"/>
          <w:marRight w:val="0"/>
          <w:marTop w:val="0"/>
          <w:marBottom w:val="0"/>
          <w:divBdr>
            <w:top w:val="none" w:sz="0" w:space="0" w:color="auto"/>
            <w:left w:val="none" w:sz="0" w:space="0" w:color="auto"/>
            <w:bottom w:val="none" w:sz="0" w:space="0" w:color="auto"/>
            <w:right w:val="none" w:sz="0" w:space="0" w:color="auto"/>
          </w:divBdr>
        </w:div>
      </w:divsChild>
    </w:div>
    <w:div w:id="281033926">
      <w:bodyDiv w:val="1"/>
      <w:marLeft w:val="0"/>
      <w:marRight w:val="0"/>
      <w:marTop w:val="0"/>
      <w:marBottom w:val="0"/>
      <w:divBdr>
        <w:top w:val="none" w:sz="0" w:space="0" w:color="auto"/>
        <w:left w:val="none" w:sz="0" w:space="0" w:color="auto"/>
        <w:bottom w:val="none" w:sz="0" w:space="0" w:color="auto"/>
        <w:right w:val="none" w:sz="0" w:space="0" w:color="auto"/>
      </w:divBdr>
      <w:divsChild>
        <w:div w:id="1190801902">
          <w:marLeft w:val="0"/>
          <w:marRight w:val="0"/>
          <w:marTop w:val="0"/>
          <w:marBottom w:val="0"/>
          <w:divBdr>
            <w:top w:val="none" w:sz="0" w:space="0" w:color="auto"/>
            <w:left w:val="none" w:sz="0" w:space="0" w:color="auto"/>
            <w:bottom w:val="none" w:sz="0" w:space="0" w:color="auto"/>
            <w:right w:val="none" w:sz="0" w:space="0" w:color="auto"/>
          </w:divBdr>
        </w:div>
      </w:divsChild>
    </w:div>
    <w:div w:id="574632885">
      <w:bodyDiv w:val="1"/>
      <w:marLeft w:val="0"/>
      <w:marRight w:val="0"/>
      <w:marTop w:val="0"/>
      <w:marBottom w:val="0"/>
      <w:divBdr>
        <w:top w:val="none" w:sz="0" w:space="0" w:color="auto"/>
        <w:left w:val="none" w:sz="0" w:space="0" w:color="auto"/>
        <w:bottom w:val="none" w:sz="0" w:space="0" w:color="auto"/>
        <w:right w:val="none" w:sz="0" w:space="0" w:color="auto"/>
      </w:divBdr>
      <w:divsChild>
        <w:div w:id="1802264220">
          <w:marLeft w:val="0"/>
          <w:marRight w:val="0"/>
          <w:marTop w:val="0"/>
          <w:marBottom w:val="0"/>
          <w:divBdr>
            <w:top w:val="none" w:sz="0" w:space="0" w:color="auto"/>
            <w:left w:val="none" w:sz="0" w:space="0" w:color="auto"/>
            <w:bottom w:val="none" w:sz="0" w:space="0" w:color="auto"/>
            <w:right w:val="none" w:sz="0" w:space="0" w:color="auto"/>
          </w:divBdr>
          <w:divsChild>
            <w:div w:id="15060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2281">
      <w:bodyDiv w:val="1"/>
      <w:marLeft w:val="0"/>
      <w:marRight w:val="0"/>
      <w:marTop w:val="0"/>
      <w:marBottom w:val="0"/>
      <w:divBdr>
        <w:top w:val="none" w:sz="0" w:space="0" w:color="auto"/>
        <w:left w:val="none" w:sz="0" w:space="0" w:color="auto"/>
        <w:bottom w:val="none" w:sz="0" w:space="0" w:color="auto"/>
        <w:right w:val="none" w:sz="0" w:space="0" w:color="auto"/>
      </w:divBdr>
      <w:divsChild>
        <w:div w:id="791896290">
          <w:marLeft w:val="0"/>
          <w:marRight w:val="0"/>
          <w:marTop w:val="0"/>
          <w:marBottom w:val="0"/>
          <w:divBdr>
            <w:top w:val="none" w:sz="0" w:space="0" w:color="auto"/>
            <w:left w:val="none" w:sz="0" w:space="0" w:color="auto"/>
            <w:bottom w:val="none" w:sz="0" w:space="0" w:color="auto"/>
            <w:right w:val="none" w:sz="0" w:space="0" w:color="auto"/>
          </w:divBdr>
        </w:div>
        <w:div w:id="544177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1138</Words>
  <Characters>6149</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4</cp:revision>
  <dcterms:created xsi:type="dcterms:W3CDTF">2019-07-25T12:01:00Z</dcterms:created>
  <dcterms:modified xsi:type="dcterms:W3CDTF">2019-07-25T14:28:00Z</dcterms:modified>
</cp:coreProperties>
</file>